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BC804" w14:textId="77777777" w:rsidR="00357A17" w:rsidRDefault="00357A17"/>
    <w:p w14:paraId="222E4130" w14:textId="50DD4849" w:rsidR="00357A17" w:rsidRPr="00117C63" w:rsidRDefault="00117C63" w:rsidP="00117C63">
      <w:pPr>
        <w:jc w:val="center"/>
        <w:rPr>
          <w:sz w:val="32"/>
          <w:szCs w:val="32"/>
        </w:rPr>
      </w:pPr>
      <w:r w:rsidRPr="00117C63">
        <w:rPr>
          <w:sz w:val="32"/>
          <w:szCs w:val="32"/>
        </w:rPr>
        <w:t xml:space="preserve">NMCAA </w:t>
      </w:r>
      <w:r w:rsidR="00595FEA" w:rsidRPr="00117C63">
        <w:rPr>
          <w:sz w:val="32"/>
          <w:szCs w:val="32"/>
        </w:rPr>
        <w:t>Instructions for Completing the Early Childhood Transition Form</w:t>
      </w:r>
    </w:p>
    <w:p w14:paraId="6387838F" w14:textId="77777777" w:rsidR="00357A17" w:rsidRDefault="00357A17">
      <w:pPr>
        <w:jc w:val="center"/>
      </w:pPr>
    </w:p>
    <w:p w14:paraId="60CEFCD5" w14:textId="77777777" w:rsidR="00357A17" w:rsidRDefault="00595FEA">
      <w:pPr>
        <w:numPr>
          <w:ilvl w:val="0"/>
          <w:numId w:val="1"/>
        </w:numPr>
      </w:pPr>
      <w:r>
        <w:t>Complete the form for every child transitioning to kindergarten at the end of your school year OR for children transitioning to another early childhood program during the school year.</w:t>
      </w:r>
    </w:p>
    <w:p w14:paraId="7FC66931" w14:textId="0BE68B3E" w:rsidR="00357A17" w:rsidRDefault="00595FEA">
      <w:pPr>
        <w:numPr>
          <w:ilvl w:val="0"/>
          <w:numId w:val="1"/>
        </w:numPr>
      </w:pPr>
      <w:r>
        <w:t xml:space="preserve">For kindergarten transition, complete the left side of the </w:t>
      </w:r>
      <w:r w:rsidR="00AC53DA">
        <w:t>transition form</w:t>
      </w:r>
      <w:r>
        <w:t xml:space="preserve"> with families during your February/March home visit.</w:t>
      </w:r>
    </w:p>
    <w:p w14:paraId="79BE79A1" w14:textId="56094D07" w:rsidR="00357A17" w:rsidRDefault="00595FEA">
      <w:pPr>
        <w:numPr>
          <w:ilvl w:val="0"/>
          <w:numId w:val="1"/>
        </w:numPr>
      </w:pPr>
      <w:r>
        <w:t xml:space="preserve">Complete the right side of the </w:t>
      </w:r>
      <w:r w:rsidR="00117C63">
        <w:t xml:space="preserve">transition form </w:t>
      </w:r>
      <w:r>
        <w:t xml:space="preserve">and the </w:t>
      </w:r>
      <w:r w:rsidR="00117C63">
        <w:t>GOLD grid</w:t>
      </w:r>
      <w:r>
        <w:t xml:space="preserve"> after your final GOLD checkpoint is complete.</w:t>
      </w:r>
    </w:p>
    <w:p w14:paraId="1B4D0702" w14:textId="75BB6140" w:rsidR="00357A17" w:rsidRDefault="00595FEA">
      <w:pPr>
        <w:numPr>
          <w:ilvl w:val="0"/>
          <w:numId w:val="1"/>
        </w:numPr>
      </w:pPr>
      <w:r>
        <w:t xml:space="preserve">If you need assistance finding the child’s UIC#, ask your </w:t>
      </w:r>
      <w:r w:rsidR="00117C63">
        <w:t>Education Coach</w:t>
      </w:r>
      <w:r>
        <w:t>.</w:t>
      </w:r>
    </w:p>
    <w:p w14:paraId="75129264" w14:textId="77777777" w:rsidR="00357A17" w:rsidRDefault="00595FEA">
      <w:pPr>
        <w:numPr>
          <w:ilvl w:val="0"/>
          <w:numId w:val="1"/>
        </w:numPr>
      </w:pPr>
      <w:r>
        <w:t>“Special Services Received” could include special education services through the ISD, therapy through CMH or other entities (ex: ABA therapy), or other services that support the child/family.</w:t>
      </w:r>
    </w:p>
    <w:p w14:paraId="64870F25" w14:textId="41540ACF" w:rsidR="00357A17" w:rsidRDefault="00595FEA">
      <w:pPr>
        <w:numPr>
          <w:ilvl w:val="0"/>
          <w:numId w:val="1"/>
        </w:numPr>
      </w:pPr>
      <w:r>
        <w:t>To determine the number of days attended/absent,</w:t>
      </w:r>
      <w:r w:rsidR="00117C63">
        <w:t xml:space="preserve"> ask your Education Coach.</w:t>
      </w:r>
    </w:p>
    <w:p w14:paraId="2C5CF25B" w14:textId="18107F99" w:rsidR="00357A17" w:rsidRDefault="00595FEA">
      <w:pPr>
        <w:numPr>
          <w:ilvl w:val="0"/>
          <w:numId w:val="1"/>
        </w:numPr>
      </w:pPr>
      <w:r>
        <w:t>To complete the rubric, use the child’s Individual Child Profile</w:t>
      </w:r>
      <w:r w:rsidR="00117C63">
        <w:t xml:space="preserve"> or Classroom Profile</w:t>
      </w:r>
      <w:r>
        <w:t xml:space="preserve"> </w:t>
      </w:r>
      <w:r w:rsidR="00AC53DA">
        <w:t>report</w:t>
      </w:r>
      <w:r>
        <w:t xml:space="preserve">  f</w:t>
      </w:r>
      <w:r w:rsidR="00AC53DA">
        <w:t>rom</w:t>
      </w:r>
      <w:bookmarkStart w:id="0" w:name="_GoBack"/>
      <w:bookmarkEnd w:id="0"/>
      <w:r>
        <w:t xml:space="preserve"> the final GOLD assessment. Th</w:t>
      </w:r>
      <w:r w:rsidR="00117C63">
        <w:t>ese</w:t>
      </w:r>
      <w:r>
        <w:t xml:space="preserve"> can be found in the Reports tab on Teaching Strategies. The rubric must match the actual data on this report. </w:t>
      </w:r>
    </w:p>
    <w:p w14:paraId="04CA66D4" w14:textId="3AAEE7F4" w:rsidR="00357A17" w:rsidRDefault="00595FEA">
      <w:pPr>
        <w:numPr>
          <w:ilvl w:val="0"/>
          <w:numId w:val="1"/>
        </w:numPr>
      </w:pPr>
      <w:r>
        <w:t xml:space="preserve">To select “Yes” on the rubric for a skill, the child’s </w:t>
      </w:r>
      <w:r w:rsidR="00117C63">
        <w:t xml:space="preserve">scoring </w:t>
      </w:r>
      <w:r>
        <w:t xml:space="preserve">must reflect the level indicated in the description of the skill. Ex: The first skill says “Manages classroom rules, routines, and transitions with occasional reminders (TSG #1b, level 6 or higher)”. Look at the child’s </w:t>
      </w:r>
      <w:r w:rsidR="00117C63">
        <w:t>scoring</w:t>
      </w:r>
      <w:r>
        <w:t xml:space="preserve"> and if it shows them rated at a level 6 or higher, mark “Yes”. </w:t>
      </w:r>
    </w:p>
    <w:p w14:paraId="63D7775B" w14:textId="077D1AEA" w:rsidR="00357A17" w:rsidRDefault="00595FEA">
      <w:pPr>
        <w:numPr>
          <w:ilvl w:val="0"/>
          <w:numId w:val="1"/>
        </w:numPr>
      </w:pPr>
      <w:r>
        <w:t xml:space="preserve">If the </w:t>
      </w:r>
      <w:r w:rsidR="00117C63">
        <w:t xml:space="preserve">scoring </w:t>
      </w:r>
      <w:r>
        <w:t>does not show the child rated at the indicated level, but the rating IS within the blue band (showing the child is meeting age expectations for 4 year olds but not yet at Kindergarten Readiness level), mark “Emerging”.</w:t>
      </w:r>
    </w:p>
    <w:p w14:paraId="5C0ABB91" w14:textId="60AE1341" w:rsidR="00357A17" w:rsidRDefault="00595FEA">
      <w:pPr>
        <w:numPr>
          <w:ilvl w:val="0"/>
          <w:numId w:val="1"/>
        </w:numPr>
      </w:pPr>
      <w:r>
        <w:t xml:space="preserve">If the </w:t>
      </w:r>
      <w:r w:rsidR="00117C63">
        <w:t>scoring</w:t>
      </w:r>
      <w:r>
        <w:t xml:space="preserve"> shows the child rated below the blue band, meaning they do not meet age expectations for 4 year olds, mark “Not Yet”.</w:t>
      </w:r>
    </w:p>
    <w:p w14:paraId="11258E7D" w14:textId="68D81E22" w:rsidR="009F5774" w:rsidRDefault="009F5774" w:rsidP="009F5774"/>
    <w:p w14:paraId="4608FE8E" w14:textId="621A5F42" w:rsidR="009F5774" w:rsidRDefault="009F5774" w:rsidP="009F5774"/>
    <w:p w14:paraId="28C5405E" w14:textId="32432460" w:rsidR="009F5774" w:rsidRDefault="009F5774" w:rsidP="009F5774"/>
    <w:p w14:paraId="54D742A0" w14:textId="6123E677" w:rsidR="009F5774" w:rsidRDefault="009F5774" w:rsidP="009F5774"/>
    <w:p w14:paraId="394D441D" w14:textId="643AE10D" w:rsidR="009F5774" w:rsidRDefault="009F5774" w:rsidP="009F5774"/>
    <w:p w14:paraId="41D8ABBB" w14:textId="3040F003" w:rsidR="009F5774" w:rsidRDefault="009F5774" w:rsidP="009F5774"/>
    <w:p w14:paraId="46447D14" w14:textId="4C7F47E0" w:rsidR="009F5774" w:rsidRDefault="009F5774" w:rsidP="009F5774"/>
    <w:p w14:paraId="49F52D86" w14:textId="5DE03CA7" w:rsidR="009F5774" w:rsidRDefault="009F5774" w:rsidP="009F5774"/>
    <w:p w14:paraId="7E83BDBD" w14:textId="1F12EB28" w:rsidR="009F5774" w:rsidRDefault="009F5774" w:rsidP="009F5774"/>
    <w:p w14:paraId="33D41BCC" w14:textId="6B3B38C6" w:rsidR="009F5774" w:rsidRDefault="009F5774" w:rsidP="009F5774"/>
    <w:p w14:paraId="59FDF1B3" w14:textId="7E2E3DE9" w:rsidR="009F5774" w:rsidRDefault="009F5774" w:rsidP="009F5774"/>
    <w:p w14:paraId="4F0A0456" w14:textId="4E553846" w:rsidR="009F5774" w:rsidRDefault="009F5774" w:rsidP="009F5774"/>
    <w:p w14:paraId="365CB7E3" w14:textId="1E074CDE" w:rsidR="009F5774" w:rsidRDefault="009F5774" w:rsidP="009F5774"/>
    <w:p w14:paraId="191CAC7B" w14:textId="7C119743" w:rsidR="009F5774" w:rsidRDefault="009F5774" w:rsidP="009F5774"/>
    <w:p w14:paraId="1E79477D" w14:textId="4A8E6E9A" w:rsidR="009F5774" w:rsidRPr="009F5774" w:rsidRDefault="009F5774" w:rsidP="009F5774">
      <w:pPr>
        <w:rPr>
          <w:sz w:val="18"/>
          <w:szCs w:val="18"/>
        </w:rPr>
      </w:pPr>
      <w:r w:rsidRPr="009F5774">
        <w:rPr>
          <w:sz w:val="18"/>
          <w:szCs w:val="18"/>
        </w:rPr>
        <w:t>1/3/2024</w:t>
      </w:r>
      <w:r w:rsidRPr="009F5774">
        <w:rPr>
          <w:sz w:val="18"/>
          <w:szCs w:val="18"/>
        </w:rPr>
        <w:tab/>
      </w:r>
      <w:r w:rsidRPr="009F5774">
        <w:rPr>
          <w:sz w:val="18"/>
          <w:szCs w:val="18"/>
        </w:rPr>
        <w:tab/>
      </w:r>
      <w:r w:rsidRPr="009F5774">
        <w:rPr>
          <w:sz w:val="18"/>
          <w:szCs w:val="18"/>
        </w:rPr>
        <w:tab/>
      </w:r>
      <w:r w:rsidRPr="009F5774">
        <w:rPr>
          <w:sz w:val="18"/>
          <w:szCs w:val="18"/>
        </w:rPr>
        <w:tab/>
        <w:t>EHS-HS Team\Education-Disabilities\Coaching\Transition Form Guidance</w:t>
      </w:r>
    </w:p>
    <w:sectPr w:rsidR="009F5774" w:rsidRPr="009F577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DAEFA" w14:textId="77777777" w:rsidR="00711856" w:rsidRDefault="00711856">
      <w:pPr>
        <w:spacing w:line="240" w:lineRule="auto"/>
      </w:pPr>
      <w:r>
        <w:separator/>
      </w:r>
    </w:p>
  </w:endnote>
  <w:endnote w:type="continuationSeparator" w:id="0">
    <w:p w14:paraId="1C7BFB88" w14:textId="77777777" w:rsidR="00711856" w:rsidRDefault="00711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0C549" w14:textId="77777777" w:rsidR="00711856" w:rsidRDefault="00711856">
      <w:pPr>
        <w:spacing w:line="240" w:lineRule="auto"/>
      </w:pPr>
      <w:r>
        <w:separator/>
      </w:r>
    </w:p>
  </w:footnote>
  <w:footnote w:type="continuationSeparator" w:id="0">
    <w:p w14:paraId="05124EF0" w14:textId="77777777" w:rsidR="00711856" w:rsidRDefault="00711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D346" w14:textId="08DE629E" w:rsidR="00357A17" w:rsidRDefault="00357A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D4912"/>
    <w:multiLevelType w:val="multilevel"/>
    <w:tmpl w:val="F3FC9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17"/>
    <w:rsid w:val="000E1687"/>
    <w:rsid w:val="00117C63"/>
    <w:rsid w:val="00357A17"/>
    <w:rsid w:val="003A2103"/>
    <w:rsid w:val="00595FEA"/>
    <w:rsid w:val="00711856"/>
    <w:rsid w:val="009F5774"/>
    <w:rsid w:val="00AC53DA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5EC8"/>
  <w15:docId w15:val="{A0DB76FF-8DD2-4292-AAF8-E9B53BD3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B656DAD678C42BF74901A50CB7343" ma:contentTypeVersion="5" ma:contentTypeDescription="Create a new document." ma:contentTypeScope="" ma:versionID="9d6015f35be96fc850fc96efe6e056e5">
  <xsd:schema xmlns:xsd="http://www.w3.org/2001/XMLSchema" xmlns:xs="http://www.w3.org/2001/XMLSchema" xmlns:p="http://schemas.microsoft.com/office/2006/metadata/properties" xmlns:ns2="30653844-94af-4845-91ce-53ad6f270e8d" xmlns:ns3="7af19414-537b-4394-90ce-cefa78ad9858" targetNamespace="http://schemas.microsoft.com/office/2006/metadata/properties" ma:root="true" ma:fieldsID="658fe0d2a88eafd8c3e0f3735042894b" ns2:_="" ns3:_="">
    <xsd:import namespace="30653844-94af-4845-91ce-53ad6f270e8d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53844-94af-4845-91ce-53ad6f270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2100B-97D7-48C5-89CB-7A4B86495258}"/>
</file>

<file path=customXml/itemProps2.xml><?xml version="1.0" encoding="utf-8"?>
<ds:datastoreItem xmlns:ds="http://schemas.openxmlformats.org/officeDocument/2006/customXml" ds:itemID="{DF5A76D1-6793-48E0-BAAC-884C678F65EB}"/>
</file>

<file path=customXml/itemProps3.xml><?xml version="1.0" encoding="utf-8"?>
<ds:datastoreItem xmlns:ds="http://schemas.openxmlformats.org/officeDocument/2006/customXml" ds:itemID="{97F0C7E7-4BB5-4468-BE9E-63A2BD000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1614</Characters>
  <Application>Microsoft Office Word</Application>
  <DocSecurity>0</DocSecurity>
  <Lines>13</Lines>
  <Paragraphs>3</Paragraphs>
  <ScaleCrop>false</ScaleCrop>
  <Company>Northwest Michigan Community Action Agency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O'Connor</dc:creator>
  <cp:lastModifiedBy>Dru O'Connor</cp:lastModifiedBy>
  <cp:revision>6</cp:revision>
  <dcterms:created xsi:type="dcterms:W3CDTF">2023-12-29T14:27:00Z</dcterms:created>
  <dcterms:modified xsi:type="dcterms:W3CDTF">2024-01-05T21:17:00Z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0x010100F75B656DAD678C42BF74901A50CB7343</vt:lpwstr>
  </property>
</Properties>
</file>