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9B1F" w14:textId="77777777" w:rsidR="002741C9" w:rsidRDefault="002741C9" w:rsidP="00631466">
      <w:pPr>
        <w:spacing w:after="0"/>
        <w:rPr>
          <w:rFonts w:ascii="Century Gothic" w:hAnsi="Century Gothic"/>
          <w:b/>
          <w:sz w:val="18"/>
          <w:szCs w:val="18"/>
        </w:rPr>
      </w:pPr>
    </w:p>
    <w:p w14:paraId="2DF1B1EE" w14:textId="77777777" w:rsidR="00631466" w:rsidRPr="007A3DCD" w:rsidRDefault="0092223F" w:rsidP="00631466">
      <w:pPr>
        <w:spacing w:after="0"/>
        <w:rPr>
          <w:rFonts w:ascii="Century Gothic" w:hAnsi="Century Gothic"/>
          <w:b/>
          <w:sz w:val="18"/>
          <w:szCs w:val="18"/>
        </w:rPr>
      </w:pPr>
      <w:r w:rsidRPr="007A3DCD">
        <w:rPr>
          <w:rFonts w:ascii="Century Gothic" w:hAnsi="Century Gothic"/>
          <w:b/>
          <w:sz w:val="18"/>
          <w:szCs w:val="18"/>
        </w:rPr>
        <w:t>HS 1302.92 Training and professional development (c) (1)</w:t>
      </w:r>
      <w:r w:rsidR="005143AA" w:rsidRPr="007A3DCD">
        <w:rPr>
          <w:rFonts w:ascii="Century Gothic" w:hAnsi="Century Gothic"/>
          <w:b/>
          <w:sz w:val="18"/>
          <w:szCs w:val="18"/>
        </w:rPr>
        <w:t xml:space="preserve"> (2)</w:t>
      </w:r>
    </w:p>
    <w:p w14:paraId="2C43BDBF" w14:textId="77777777" w:rsidR="00631466" w:rsidRPr="007A3DCD" w:rsidRDefault="0092223F" w:rsidP="009B2790">
      <w:pPr>
        <w:spacing w:after="0"/>
        <w:rPr>
          <w:rFonts w:ascii="Century Gothic" w:hAnsi="Century Gothic"/>
          <w:sz w:val="18"/>
          <w:szCs w:val="18"/>
        </w:rPr>
      </w:pPr>
      <w:r w:rsidRPr="007A3DCD">
        <w:rPr>
          <w:rFonts w:ascii="Century Gothic" w:hAnsi="Century Gothic"/>
          <w:b/>
          <w:sz w:val="18"/>
          <w:szCs w:val="18"/>
        </w:rPr>
        <w:t xml:space="preserve">Policy: </w:t>
      </w:r>
      <w:r w:rsidRPr="007A3DCD">
        <w:rPr>
          <w:rFonts w:ascii="Century Gothic" w:hAnsi="Century Gothic"/>
          <w:sz w:val="18"/>
          <w:szCs w:val="18"/>
        </w:rPr>
        <w:t xml:space="preserve">All education staff will be assessed to identify strengths and areas for needed support </w:t>
      </w:r>
      <w:r w:rsidR="005143AA" w:rsidRPr="007A3DCD">
        <w:rPr>
          <w:rFonts w:ascii="Century Gothic" w:hAnsi="Century Gothic"/>
          <w:sz w:val="18"/>
          <w:szCs w:val="18"/>
        </w:rPr>
        <w:t>and which staff would benefit most for intensive coaching</w:t>
      </w:r>
      <w:r w:rsidRPr="007A3DCD">
        <w:rPr>
          <w:rFonts w:ascii="Century Gothic" w:hAnsi="Century Gothic"/>
          <w:sz w:val="18"/>
          <w:szCs w:val="18"/>
        </w:rPr>
        <w:t>.</w:t>
      </w:r>
      <w:r w:rsidR="005143AA" w:rsidRPr="007A3DCD">
        <w:rPr>
          <w:rFonts w:ascii="Century Gothic" w:hAnsi="Century Gothic"/>
          <w:sz w:val="18"/>
          <w:szCs w:val="18"/>
        </w:rPr>
        <w:t xml:space="preserve"> Opportunities for intensive coaching will be provided to those education staff identified through this process.</w:t>
      </w:r>
    </w:p>
    <w:p w14:paraId="3DD30A66" w14:textId="77777777" w:rsidR="002741C9" w:rsidRPr="009444AB" w:rsidRDefault="002741C9" w:rsidP="009B2790">
      <w:pPr>
        <w:spacing w:after="0"/>
        <w:rPr>
          <w:rFonts w:ascii="Century Gothic" w:hAnsi="Century Gothic"/>
          <w:sz w:val="20"/>
          <w:szCs w:val="20"/>
        </w:rPr>
      </w:pPr>
    </w:p>
    <w:p w14:paraId="6442C5DE" w14:textId="77777777" w:rsidR="002741C9" w:rsidRDefault="002741C9" w:rsidP="009B2790">
      <w:pPr>
        <w:spacing w:after="0"/>
        <w:rPr>
          <w:rFonts w:ascii="Century Gothic" w:hAnsi="Century Gothic"/>
          <w:sz w:val="20"/>
          <w:szCs w:val="20"/>
        </w:rPr>
      </w:pPr>
    </w:p>
    <w:p w14:paraId="70ADB52E" w14:textId="77777777" w:rsidR="009B2790" w:rsidRDefault="009B2790" w:rsidP="009B2790">
      <w:pPr>
        <w:spacing w:after="0"/>
        <w:rPr>
          <w:rFonts w:ascii="Century Gothic" w:hAnsi="Century Gothic"/>
          <w:sz w:val="20"/>
          <w:szCs w:val="20"/>
        </w:rPr>
      </w:pPr>
    </w:p>
    <w:tbl>
      <w:tblPr>
        <w:tblStyle w:val="TableGrid"/>
        <w:tblpPr w:leftFromText="180" w:rightFromText="180" w:vertAnchor="text" w:horzAnchor="margin" w:tblpXSpec="right" w:tblpY="85"/>
        <w:tblW w:w="0" w:type="auto"/>
        <w:tblLayout w:type="fixed"/>
        <w:tblLook w:val="04A0" w:firstRow="1" w:lastRow="0" w:firstColumn="1" w:lastColumn="0" w:noHBand="0" w:noVBand="1"/>
      </w:tblPr>
      <w:tblGrid>
        <w:gridCol w:w="4225"/>
        <w:gridCol w:w="1080"/>
      </w:tblGrid>
      <w:tr w:rsidR="00E0526D" w:rsidRPr="009444AB" w14:paraId="2ABA75EE" w14:textId="77777777" w:rsidTr="00E0526D">
        <w:tc>
          <w:tcPr>
            <w:tcW w:w="4225" w:type="dxa"/>
          </w:tcPr>
          <w:p w14:paraId="530C9641" w14:textId="77777777" w:rsidR="00E0526D" w:rsidRDefault="00E0526D" w:rsidP="00E0526D">
            <w:pPr>
              <w:rPr>
                <w:rFonts w:ascii="Century Gothic" w:eastAsia="Times New Roman" w:hAnsi="Century Gothic" w:cs="Arial"/>
                <w:b/>
                <w:sz w:val="20"/>
                <w:szCs w:val="20"/>
              </w:rPr>
            </w:pPr>
          </w:p>
          <w:p w14:paraId="24ED0EDC" w14:textId="77777777" w:rsidR="00E0526D" w:rsidRDefault="00E0526D" w:rsidP="00E0526D">
            <w:pPr>
              <w:rPr>
                <w:rFonts w:ascii="Century Gothic" w:eastAsia="Times New Roman" w:hAnsi="Century Gothic" w:cs="Arial"/>
                <w:b/>
                <w:sz w:val="20"/>
                <w:szCs w:val="20"/>
              </w:rPr>
            </w:pPr>
            <w:r w:rsidRPr="007E7987">
              <w:rPr>
                <w:rFonts w:ascii="Century Gothic" w:eastAsia="Times New Roman" w:hAnsi="Century Gothic" w:cs="Arial"/>
                <w:b/>
                <w:sz w:val="20"/>
                <w:szCs w:val="20"/>
              </w:rPr>
              <w:t>AREA</w:t>
            </w:r>
          </w:p>
          <w:p w14:paraId="355FE032" w14:textId="77777777" w:rsidR="00E0526D" w:rsidRPr="007E7987" w:rsidRDefault="00E0526D" w:rsidP="00E0526D">
            <w:pPr>
              <w:rPr>
                <w:rFonts w:ascii="Century Gothic" w:eastAsia="Times New Roman" w:hAnsi="Century Gothic" w:cs="Arial"/>
                <w:b/>
                <w:sz w:val="20"/>
                <w:szCs w:val="20"/>
              </w:rPr>
            </w:pPr>
          </w:p>
        </w:tc>
        <w:tc>
          <w:tcPr>
            <w:tcW w:w="1080" w:type="dxa"/>
          </w:tcPr>
          <w:p w14:paraId="3A28A293" w14:textId="77777777" w:rsidR="00E0526D" w:rsidRDefault="00E0526D" w:rsidP="00E0526D">
            <w:pPr>
              <w:rPr>
                <w:rFonts w:ascii="Century Gothic" w:eastAsia="Times New Roman" w:hAnsi="Century Gothic" w:cs="Arial"/>
                <w:b/>
                <w:sz w:val="20"/>
                <w:szCs w:val="20"/>
              </w:rPr>
            </w:pPr>
          </w:p>
          <w:p w14:paraId="43F1B506" w14:textId="77777777" w:rsidR="00E0526D" w:rsidRPr="007E7987" w:rsidRDefault="00E0526D" w:rsidP="00E0526D">
            <w:pPr>
              <w:rPr>
                <w:rFonts w:ascii="Century Gothic" w:eastAsia="Times New Roman" w:hAnsi="Century Gothic" w:cs="Arial"/>
                <w:b/>
                <w:sz w:val="20"/>
                <w:szCs w:val="20"/>
              </w:rPr>
            </w:pPr>
            <w:r w:rsidRPr="007E7987">
              <w:rPr>
                <w:rFonts w:ascii="Century Gothic" w:eastAsia="Times New Roman" w:hAnsi="Century Gothic" w:cs="Arial"/>
                <w:b/>
                <w:sz w:val="20"/>
                <w:szCs w:val="20"/>
              </w:rPr>
              <w:t>POINTS</w:t>
            </w:r>
          </w:p>
        </w:tc>
      </w:tr>
      <w:tr w:rsidR="00E0526D" w:rsidRPr="009444AB" w14:paraId="52A4242B" w14:textId="77777777" w:rsidTr="00E0526D">
        <w:tc>
          <w:tcPr>
            <w:tcW w:w="5305" w:type="dxa"/>
            <w:gridSpan w:val="2"/>
          </w:tcPr>
          <w:p w14:paraId="4E4B01A1" w14:textId="77777777" w:rsidR="00E0526D" w:rsidRDefault="00E0526D" w:rsidP="00E0526D">
            <w:pPr>
              <w:tabs>
                <w:tab w:val="left" w:pos="1304"/>
              </w:tabs>
              <w:rPr>
                <w:rFonts w:ascii="Century Gothic" w:hAnsi="Century Gothic"/>
                <w:sz w:val="20"/>
                <w:szCs w:val="20"/>
              </w:rPr>
            </w:pPr>
          </w:p>
          <w:p w14:paraId="2E8A52FC" w14:textId="77777777" w:rsidR="00E0526D" w:rsidRDefault="00E0526D" w:rsidP="00E0526D">
            <w:pPr>
              <w:tabs>
                <w:tab w:val="left" w:pos="1304"/>
              </w:tabs>
              <w:rPr>
                <w:rFonts w:ascii="Century Gothic" w:hAnsi="Century Gothic"/>
                <w:sz w:val="20"/>
                <w:szCs w:val="20"/>
              </w:rPr>
            </w:pPr>
            <w:r w:rsidRPr="009444AB">
              <w:rPr>
                <w:rFonts w:ascii="Century Gothic" w:hAnsi="Century Gothic"/>
                <w:sz w:val="20"/>
                <w:szCs w:val="20"/>
              </w:rPr>
              <w:t>PROFESSIONAL DEVELOPMENT SURVEY:</w:t>
            </w:r>
            <w:r>
              <w:rPr>
                <w:rFonts w:ascii="Century Gothic" w:hAnsi="Century Gothic"/>
                <w:sz w:val="20"/>
                <w:szCs w:val="20"/>
              </w:rPr>
              <w:t xml:space="preserve"> </w:t>
            </w:r>
            <w:r w:rsidR="00E563D5">
              <w:rPr>
                <w:rFonts w:ascii="Century Gothic" w:hAnsi="Century Gothic"/>
                <w:sz w:val="20"/>
                <w:szCs w:val="20"/>
              </w:rPr>
              <w:t>HOW MUCH</w:t>
            </w:r>
          </w:p>
          <w:p w14:paraId="0B9E4AB1" w14:textId="77777777" w:rsidR="00E0526D" w:rsidRPr="009444AB" w:rsidRDefault="00E0526D" w:rsidP="00E0526D">
            <w:pPr>
              <w:tabs>
                <w:tab w:val="left" w:pos="1304"/>
              </w:tabs>
              <w:rPr>
                <w:rFonts w:ascii="Century Gothic" w:hAnsi="Century Gothic"/>
                <w:sz w:val="20"/>
                <w:szCs w:val="20"/>
              </w:rPr>
            </w:pPr>
          </w:p>
        </w:tc>
      </w:tr>
      <w:tr w:rsidR="00E0526D" w:rsidRPr="009444AB" w14:paraId="537D5545" w14:textId="77777777" w:rsidTr="00E0526D">
        <w:tc>
          <w:tcPr>
            <w:tcW w:w="4225" w:type="dxa"/>
          </w:tcPr>
          <w:p w14:paraId="7E0C647A" w14:textId="77777777" w:rsidR="00E0526D" w:rsidRPr="009444AB" w:rsidRDefault="00AF5786" w:rsidP="00E0526D">
            <w:pPr>
              <w:tabs>
                <w:tab w:val="left" w:pos="1304"/>
              </w:tabs>
              <w:rPr>
                <w:rFonts w:ascii="Century Gothic" w:hAnsi="Century Gothic"/>
                <w:sz w:val="20"/>
                <w:szCs w:val="20"/>
              </w:rPr>
            </w:pPr>
            <w:r>
              <w:rPr>
                <w:rFonts w:ascii="Century Gothic" w:hAnsi="Century Gothic"/>
                <w:sz w:val="20"/>
                <w:szCs w:val="20"/>
              </w:rPr>
              <w:t>A Lot</w:t>
            </w:r>
          </w:p>
        </w:tc>
        <w:tc>
          <w:tcPr>
            <w:tcW w:w="1080" w:type="dxa"/>
          </w:tcPr>
          <w:p w14:paraId="3C779AE0" w14:textId="77777777" w:rsidR="00E0526D" w:rsidRPr="009444AB" w:rsidRDefault="000A084E" w:rsidP="00E0526D">
            <w:pPr>
              <w:tabs>
                <w:tab w:val="left" w:pos="1304"/>
              </w:tabs>
              <w:rPr>
                <w:rFonts w:ascii="Century Gothic" w:hAnsi="Century Gothic"/>
                <w:sz w:val="20"/>
                <w:szCs w:val="20"/>
              </w:rPr>
            </w:pPr>
            <w:r>
              <w:rPr>
                <w:rFonts w:ascii="Century Gothic" w:hAnsi="Century Gothic"/>
                <w:sz w:val="20"/>
                <w:szCs w:val="20"/>
              </w:rPr>
              <w:t>10</w:t>
            </w:r>
          </w:p>
        </w:tc>
      </w:tr>
      <w:tr w:rsidR="00E0526D" w:rsidRPr="009444AB" w14:paraId="732ED02E" w14:textId="77777777" w:rsidTr="00E0526D">
        <w:trPr>
          <w:trHeight w:val="278"/>
        </w:trPr>
        <w:tc>
          <w:tcPr>
            <w:tcW w:w="4225" w:type="dxa"/>
          </w:tcPr>
          <w:p w14:paraId="0A3D265D" w14:textId="77777777" w:rsidR="00E0526D" w:rsidRPr="009444AB" w:rsidRDefault="00AF5786" w:rsidP="00E0526D">
            <w:pPr>
              <w:tabs>
                <w:tab w:val="left" w:pos="1304"/>
              </w:tabs>
              <w:rPr>
                <w:rFonts w:ascii="Century Gothic" w:hAnsi="Century Gothic"/>
                <w:sz w:val="20"/>
                <w:szCs w:val="20"/>
              </w:rPr>
            </w:pPr>
            <w:r>
              <w:rPr>
                <w:rFonts w:ascii="Century Gothic" w:hAnsi="Century Gothic"/>
                <w:sz w:val="20"/>
                <w:szCs w:val="20"/>
              </w:rPr>
              <w:t>Some</w:t>
            </w:r>
          </w:p>
        </w:tc>
        <w:tc>
          <w:tcPr>
            <w:tcW w:w="1080" w:type="dxa"/>
          </w:tcPr>
          <w:p w14:paraId="66F57FA5" w14:textId="77777777" w:rsidR="00E0526D" w:rsidRPr="009444AB" w:rsidRDefault="00AF5786" w:rsidP="00E0526D">
            <w:pPr>
              <w:tabs>
                <w:tab w:val="left" w:pos="1304"/>
              </w:tabs>
              <w:rPr>
                <w:rFonts w:ascii="Century Gothic" w:hAnsi="Century Gothic"/>
                <w:sz w:val="20"/>
                <w:szCs w:val="20"/>
              </w:rPr>
            </w:pPr>
            <w:r>
              <w:rPr>
                <w:rFonts w:ascii="Century Gothic" w:hAnsi="Century Gothic"/>
                <w:sz w:val="20"/>
                <w:szCs w:val="20"/>
              </w:rPr>
              <w:t>2</w:t>
            </w:r>
          </w:p>
        </w:tc>
      </w:tr>
      <w:tr w:rsidR="00E0526D" w:rsidRPr="009444AB" w14:paraId="79CC221D" w14:textId="77777777" w:rsidTr="00E0526D">
        <w:tc>
          <w:tcPr>
            <w:tcW w:w="4225" w:type="dxa"/>
          </w:tcPr>
          <w:p w14:paraId="65F55C7C" w14:textId="77777777" w:rsidR="00E0526D" w:rsidRPr="009444AB" w:rsidRDefault="00AF5786" w:rsidP="00E0526D">
            <w:pPr>
              <w:tabs>
                <w:tab w:val="left" w:pos="1304"/>
              </w:tabs>
              <w:rPr>
                <w:rFonts w:ascii="Century Gothic" w:hAnsi="Century Gothic"/>
                <w:sz w:val="20"/>
                <w:szCs w:val="20"/>
              </w:rPr>
            </w:pPr>
            <w:r>
              <w:rPr>
                <w:rFonts w:ascii="Century Gothic" w:hAnsi="Century Gothic"/>
                <w:sz w:val="20"/>
                <w:szCs w:val="20"/>
              </w:rPr>
              <w:t>None</w:t>
            </w:r>
          </w:p>
        </w:tc>
        <w:tc>
          <w:tcPr>
            <w:tcW w:w="1080" w:type="dxa"/>
          </w:tcPr>
          <w:p w14:paraId="10E9F0EB" w14:textId="77777777" w:rsidR="00E0526D" w:rsidRPr="009444AB" w:rsidRDefault="00AF5786" w:rsidP="00E0526D">
            <w:pPr>
              <w:tabs>
                <w:tab w:val="left" w:pos="1304"/>
              </w:tabs>
              <w:rPr>
                <w:rFonts w:ascii="Century Gothic" w:hAnsi="Century Gothic"/>
                <w:sz w:val="20"/>
                <w:szCs w:val="20"/>
              </w:rPr>
            </w:pPr>
            <w:r>
              <w:rPr>
                <w:rFonts w:ascii="Century Gothic" w:hAnsi="Century Gothic"/>
                <w:sz w:val="20"/>
                <w:szCs w:val="20"/>
              </w:rPr>
              <w:t>0</w:t>
            </w:r>
          </w:p>
        </w:tc>
      </w:tr>
      <w:tr w:rsidR="00E0526D" w:rsidRPr="009444AB" w14:paraId="3F9B8D8B" w14:textId="77777777" w:rsidTr="00E0526D">
        <w:tc>
          <w:tcPr>
            <w:tcW w:w="5305" w:type="dxa"/>
            <w:gridSpan w:val="2"/>
          </w:tcPr>
          <w:p w14:paraId="27459BF6" w14:textId="77777777" w:rsidR="00E0526D" w:rsidRDefault="00E0526D" w:rsidP="00E0526D">
            <w:pPr>
              <w:tabs>
                <w:tab w:val="left" w:pos="1304"/>
              </w:tabs>
              <w:rPr>
                <w:rFonts w:ascii="Century Gothic" w:hAnsi="Century Gothic"/>
                <w:sz w:val="20"/>
                <w:szCs w:val="20"/>
              </w:rPr>
            </w:pPr>
          </w:p>
          <w:p w14:paraId="347CF5B9" w14:textId="77777777" w:rsidR="00E0526D" w:rsidRDefault="00E563D5" w:rsidP="00E0526D">
            <w:pPr>
              <w:tabs>
                <w:tab w:val="left" w:pos="1304"/>
              </w:tabs>
              <w:rPr>
                <w:rFonts w:ascii="Century Gothic" w:hAnsi="Century Gothic"/>
                <w:sz w:val="20"/>
                <w:szCs w:val="20"/>
              </w:rPr>
            </w:pPr>
            <w:r>
              <w:rPr>
                <w:rFonts w:ascii="Century Gothic" w:hAnsi="Century Gothic"/>
                <w:sz w:val="20"/>
                <w:szCs w:val="20"/>
              </w:rPr>
              <w:t>Education Staff Classification</w:t>
            </w:r>
          </w:p>
          <w:p w14:paraId="38EB8D61" w14:textId="77777777" w:rsidR="00E0526D" w:rsidRPr="009444AB" w:rsidRDefault="00E0526D" w:rsidP="00E0526D">
            <w:pPr>
              <w:tabs>
                <w:tab w:val="left" w:pos="1304"/>
              </w:tabs>
              <w:rPr>
                <w:rFonts w:ascii="Century Gothic" w:hAnsi="Century Gothic"/>
                <w:sz w:val="20"/>
                <w:szCs w:val="20"/>
              </w:rPr>
            </w:pPr>
          </w:p>
        </w:tc>
      </w:tr>
      <w:tr w:rsidR="00E0526D" w:rsidRPr="009444AB" w14:paraId="3ACE20A8" w14:textId="77777777" w:rsidTr="00E0526D">
        <w:tc>
          <w:tcPr>
            <w:tcW w:w="4225" w:type="dxa"/>
          </w:tcPr>
          <w:p w14:paraId="4D91D607" w14:textId="77777777" w:rsidR="00E0526D" w:rsidRPr="009444AB" w:rsidRDefault="00E563D5" w:rsidP="00E0526D">
            <w:pPr>
              <w:tabs>
                <w:tab w:val="left" w:pos="1304"/>
              </w:tabs>
              <w:rPr>
                <w:rFonts w:ascii="Century Gothic" w:hAnsi="Century Gothic"/>
                <w:sz w:val="20"/>
                <w:szCs w:val="20"/>
              </w:rPr>
            </w:pPr>
            <w:r>
              <w:rPr>
                <w:rFonts w:ascii="Century Gothic" w:hAnsi="Century Gothic"/>
                <w:sz w:val="20"/>
                <w:szCs w:val="20"/>
              </w:rPr>
              <w:t>Teacher</w:t>
            </w:r>
          </w:p>
        </w:tc>
        <w:tc>
          <w:tcPr>
            <w:tcW w:w="1080" w:type="dxa"/>
          </w:tcPr>
          <w:p w14:paraId="6ECC9DC9" w14:textId="77777777" w:rsidR="00E0526D" w:rsidRPr="009444AB" w:rsidRDefault="00E563D5" w:rsidP="00E0526D">
            <w:pPr>
              <w:tabs>
                <w:tab w:val="left" w:pos="1304"/>
              </w:tabs>
              <w:rPr>
                <w:rFonts w:ascii="Century Gothic" w:hAnsi="Century Gothic"/>
                <w:sz w:val="20"/>
                <w:szCs w:val="20"/>
              </w:rPr>
            </w:pPr>
            <w:r>
              <w:rPr>
                <w:rFonts w:ascii="Century Gothic" w:hAnsi="Century Gothic"/>
                <w:sz w:val="20"/>
                <w:szCs w:val="20"/>
              </w:rPr>
              <w:t>10</w:t>
            </w:r>
          </w:p>
        </w:tc>
      </w:tr>
      <w:tr w:rsidR="00E0526D" w:rsidRPr="009444AB" w14:paraId="6E0CBC03" w14:textId="77777777" w:rsidTr="00E0526D">
        <w:trPr>
          <w:trHeight w:val="278"/>
        </w:trPr>
        <w:tc>
          <w:tcPr>
            <w:tcW w:w="4225" w:type="dxa"/>
          </w:tcPr>
          <w:p w14:paraId="10C79198" w14:textId="77777777" w:rsidR="00E0526D" w:rsidRPr="009444AB" w:rsidRDefault="00E563D5" w:rsidP="00E0526D">
            <w:pPr>
              <w:tabs>
                <w:tab w:val="left" w:pos="1304"/>
              </w:tabs>
              <w:rPr>
                <w:rFonts w:ascii="Century Gothic" w:hAnsi="Century Gothic"/>
                <w:sz w:val="20"/>
                <w:szCs w:val="20"/>
              </w:rPr>
            </w:pPr>
            <w:r>
              <w:rPr>
                <w:rFonts w:ascii="Century Gothic" w:hAnsi="Century Gothic"/>
                <w:sz w:val="20"/>
                <w:szCs w:val="20"/>
              </w:rPr>
              <w:t>Assistant</w:t>
            </w:r>
          </w:p>
        </w:tc>
        <w:tc>
          <w:tcPr>
            <w:tcW w:w="1080" w:type="dxa"/>
          </w:tcPr>
          <w:p w14:paraId="53292F69" w14:textId="77777777" w:rsidR="00E0526D" w:rsidRPr="009444AB" w:rsidRDefault="00E563D5" w:rsidP="00E0526D">
            <w:pPr>
              <w:tabs>
                <w:tab w:val="left" w:pos="1304"/>
              </w:tabs>
              <w:rPr>
                <w:rFonts w:ascii="Century Gothic" w:hAnsi="Century Gothic"/>
                <w:sz w:val="20"/>
                <w:szCs w:val="20"/>
              </w:rPr>
            </w:pPr>
            <w:r>
              <w:rPr>
                <w:rFonts w:ascii="Century Gothic" w:hAnsi="Century Gothic"/>
                <w:sz w:val="20"/>
                <w:szCs w:val="20"/>
              </w:rPr>
              <w:t>2</w:t>
            </w:r>
          </w:p>
        </w:tc>
      </w:tr>
      <w:tr w:rsidR="00E0526D" w:rsidRPr="009444AB" w14:paraId="61C03807" w14:textId="77777777" w:rsidTr="00E0526D">
        <w:tc>
          <w:tcPr>
            <w:tcW w:w="5305" w:type="dxa"/>
            <w:gridSpan w:val="2"/>
          </w:tcPr>
          <w:p w14:paraId="7995BC5E" w14:textId="77777777" w:rsidR="00E0526D" w:rsidRDefault="00E0526D" w:rsidP="00E0526D">
            <w:pPr>
              <w:tabs>
                <w:tab w:val="left" w:pos="1304"/>
              </w:tabs>
              <w:rPr>
                <w:rFonts w:ascii="Century Gothic" w:hAnsi="Century Gothic"/>
                <w:sz w:val="20"/>
                <w:szCs w:val="20"/>
              </w:rPr>
            </w:pPr>
          </w:p>
          <w:p w14:paraId="006856F7" w14:textId="4F1E49F0" w:rsidR="00E563D5" w:rsidRDefault="00E563D5" w:rsidP="00E563D5">
            <w:pPr>
              <w:tabs>
                <w:tab w:val="left" w:pos="1304"/>
              </w:tabs>
              <w:rPr>
                <w:rFonts w:ascii="Century Gothic" w:hAnsi="Century Gothic"/>
                <w:sz w:val="20"/>
                <w:szCs w:val="20"/>
              </w:rPr>
            </w:pPr>
            <w:r>
              <w:rPr>
                <w:rFonts w:ascii="Century Gothic" w:hAnsi="Century Gothic"/>
                <w:sz w:val="20"/>
                <w:szCs w:val="20"/>
              </w:rPr>
              <w:t xml:space="preserve">CLASS Average </w:t>
            </w:r>
            <w:r w:rsidR="00F444AC">
              <w:rPr>
                <w:rFonts w:ascii="Century Gothic" w:hAnsi="Century Gothic"/>
                <w:sz w:val="20"/>
                <w:szCs w:val="20"/>
              </w:rPr>
              <w:t xml:space="preserve">Scores </w:t>
            </w:r>
            <w:r>
              <w:rPr>
                <w:rFonts w:ascii="Century Gothic" w:hAnsi="Century Gothic"/>
                <w:sz w:val="20"/>
                <w:szCs w:val="20"/>
              </w:rPr>
              <w:t>Comparison</w:t>
            </w:r>
          </w:p>
          <w:p w14:paraId="3DDCFC1A" w14:textId="77777777" w:rsidR="00E0526D" w:rsidRPr="009444AB" w:rsidRDefault="00E0526D" w:rsidP="00E563D5">
            <w:pPr>
              <w:tabs>
                <w:tab w:val="left" w:pos="1304"/>
              </w:tabs>
              <w:rPr>
                <w:rFonts w:ascii="Century Gothic" w:hAnsi="Century Gothic"/>
                <w:sz w:val="20"/>
                <w:szCs w:val="20"/>
              </w:rPr>
            </w:pPr>
          </w:p>
        </w:tc>
      </w:tr>
      <w:tr w:rsidR="00E0526D" w:rsidRPr="009444AB" w14:paraId="581DA2EC" w14:textId="77777777" w:rsidTr="00E0526D">
        <w:tc>
          <w:tcPr>
            <w:tcW w:w="4225" w:type="dxa"/>
          </w:tcPr>
          <w:p w14:paraId="263250D1" w14:textId="21B259FB" w:rsidR="00E0526D" w:rsidRPr="009444AB" w:rsidRDefault="00AF5786" w:rsidP="00E0526D">
            <w:pPr>
              <w:tabs>
                <w:tab w:val="left" w:pos="1304"/>
              </w:tabs>
              <w:rPr>
                <w:rFonts w:ascii="Century Gothic" w:hAnsi="Century Gothic"/>
                <w:sz w:val="20"/>
                <w:szCs w:val="20"/>
              </w:rPr>
            </w:pPr>
            <w:r>
              <w:rPr>
                <w:rFonts w:ascii="Century Gothic" w:hAnsi="Century Gothic"/>
                <w:sz w:val="20"/>
                <w:szCs w:val="20"/>
              </w:rPr>
              <w:t>2 dimensions below average</w:t>
            </w:r>
            <w:r w:rsidR="00F444AC">
              <w:rPr>
                <w:rFonts w:ascii="Century Gothic" w:hAnsi="Century Gothic"/>
                <w:sz w:val="20"/>
                <w:szCs w:val="20"/>
              </w:rPr>
              <w:t xml:space="preserve"> scores</w:t>
            </w:r>
          </w:p>
        </w:tc>
        <w:tc>
          <w:tcPr>
            <w:tcW w:w="1080" w:type="dxa"/>
          </w:tcPr>
          <w:p w14:paraId="73532775" w14:textId="77777777" w:rsidR="00E0526D" w:rsidRPr="009444AB" w:rsidRDefault="00AF5786" w:rsidP="00E0526D">
            <w:pPr>
              <w:tabs>
                <w:tab w:val="left" w:pos="1304"/>
              </w:tabs>
              <w:rPr>
                <w:rFonts w:ascii="Century Gothic" w:hAnsi="Century Gothic"/>
                <w:sz w:val="20"/>
                <w:szCs w:val="20"/>
              </w:rPr>
            </w:pPr>
            <w:r>
              <w:rPr>
                <w:rFonts w:ascii="Century Gothic" w:hAnsi="Century Gothic"/>
                <w:sz w:val="20"/>
                <w:szCs w:val="20"/>
              </w:rPr>
              <w:t>10</w:t>
            </w:r>
          </w:p>
        </w:tc>
      </w:tr>
      <w:tr w:rsidR="00AF5786" w:rsidRPr="009444AB" w14:paraId="68D6629B" w14:textId="77777777" w:rsidTr="00E0526D">
        <w:tc>
          <w:tcPr>
            <w:tcW w:w="4225" w:type="dxa"/>
          </w:tcPr>
          <w:p w14:paraId="04001579" w14:textId="42A7CC64" w:rsidR="00AF5786" w:rsidRDefault="00AF5786" w:rsidP="00E0526D">
            <w:pPr>
              <w:tabs>
                <w:tab w:val="left" w:pos="1304"/>
              </w:tabs>
              <w:rPr>
                <w:rFonts w:ascii="Century Gothic" w:hAnsi="Century Gothic"/>
                <w:sz w:val="20"/>
                <w:szCs w:val="20"/>
              </w:rPr>
            </w:pPr>
            <w:r>
              <w:rPr>
                <w:rFonts w:ascii="Century Gothic" w:hAnsi="Century Gothic"/>
                <w:sz w:val="20"/>
                <w:szCs w:val="20"/>
              </w:rPr>
              <w:t>3 or more dimensions below average</w:t>
            </w:r>
            <w:r w:rsidR="00F444AC">
              <w:rPr>
                <w:rFonts w:ascii="Century Gothic" w:hAnsi="Century Gothic"/>
                <w:sz w:val="20"/>
                <w:szCs w:val="20"/>
              </w:rPr>
              <w:t xml:space="preserve"> scores</w:t>
            </w:r>
          </w:p>
        </w:tc>
        <w:tc>
          <w:tcPr>
            <w:tcW w:w="1080" w:type="dxa"/>
          </w:tcPr>
          <w:p w14:paraId="12447F5A" w14:textId="77777777" w:rsidR="00AF5786" w:rsidRDefault="00AF5786" w:rsidP="00E0526D">
            <w:pPr>
              <w:tabs>
                <w:tab w:val="left" w:pos="1304"/>
              </w:tabs>
              <w:rPr>
                <w:rFonts w:ascii="Century Gothic" w:hAnsi="Century Gothic"/>
                <w:sz w:val="20"/>
                <w:szCs w:val="20"/>
              </w:rPr>
            </w:pPr>
            <w:r>
              <w:rPr>
                <w:rFonts w:ascii="Century Gothic" w:hAnsi="Century Gothic"/>
                <w:sz w:val="20"/>
                <w:szCs w:val="20"/>
              </w:rPr>
              <w:t>20</w:t>
            </w:r>
          </w:p>
        </w:tc>
      </w:tr>
      <w:tr w:rsidR="00AF5786" w:rsidRPr="009444AB" w14:paraId="63B237A2" w14:textId="77777777" w:rsidTr="00E16C0C">
        <w:tc>
          <w:tcPr>
            <w:tcW w:w="5305" w:type="dxa"/>
            <w:gridSpan w:val="2"/>
          </w:tcPr>
          <w:p w14:paraId="0391B605" w14:textId="77777777" w:rsidR="00AF5786" w:rsidRDefault="00AF5786" w:rsidP="00E0526D">
            <w:pPr>
              <w:tabs>
                <w:tab w:val="left" w:pos="1304"/>
              </w:tabs>
              <w:rPr>
                <w:rFonts w:ascii="Century Gothic" w:hAnsi="Century Gothic"/>
                <w:sz w:val="20"/>
                <w:szCs w:val="20"/>
              </w:rPr>
            </w:pPr>
          </w:p>
          <w:p w14:paraId="08008BE7" w14:textId="77777777" w:rsidR="00AF5786" w:rsidRDefault="00AF5786" w:rsidP="00E0526D">
            <w:pPr>
              <w:tabs>
                <w:tab w:val="left" w:pos="1304"/>
              </w:tabs>
              <w:rPr>
                <w:rFonts w:ascii="Century Gothic" w:hAnsi="Century Gothic"/>
                <w:sz w:val="20"/>
                <w:szCs w:val="20"/>
              </w:rPr>
            </w:pPr>
            <w:r>
              <w:rPr>
                <w:rFonts w:ascii="Century Gothic" w:hAnsi="Century Gothic"/>
                <w:sz w:val="20"/>
                <w:szCs w:val="20"/>
              </w:rPr>
              <w:t xml:space="preserve">PROFESSIONAL DEVELOPMENT: </w:t>
            </w:r>
            <w:r w:rsidRPr="009444AB">
              <w:rPr>
                <w:rFonts w:ascii="Century Gothic" w:hAnsi="Century Gothic"/>
                <w:sz w:val="20"/>
                <w:szCs w:val="20"/>
              </w:rPr>
              <w:t>STRATEGY MATCH</w:t>
            </w:r>
          </w:p>
          <w:p w14:paraId="1803C53B" w14:textId="77777777" w:rsidR="00AF5786" w:rsidRPr="009444AB" w:rsidRDefault="00AF5786" w:rsidP="00E0526D">
            <w:pPr>
              <w:tabs>
                <w:tab w:val="left" w:pos="1304"/>
              </w:tabs>
              <w:rPr>
                <w:rFonts w:ascii="Century Gothic" w:hAnsi="Century Gothic"/>
                <w:sz w:val="20"/>
                <w:szCs w:val="20"/>
              </w:rPr>
            </w:pPr>
          </w:p>
        </w:tc>
      </w:tr>
      <w:tr w:rsidR="00E563D5" w:rsidRPr="009444AB" w14:paraId="1FCCBA2D" w14:textId="77777777" w:rsidTr="00E0526D">
        <w:tc>
          <w:tcPr>
            <w:tcW w:w="4225" w:type="dxa"/>
          </w:tcPr>
          <w:p w14:paraId="470D1B77" w14:textId="77777777" w:rsidR="00E563D5" w:rsidRPr="009444AB" w:rsidRDefault="00E563D5" w:rsidP="00E563D5">
            <w:pPr>
              <w:tabs>
                <w:tab w:val="left" w:pos="1304"/>
              </w:tabs>
              <w:rPr>
                <w:rFonts w:ascii="Century Gothic" w:hAnsi="Century Gothic"/>
                <w:sz w:val="20"/>
                <w:szCs w:val="20"/>
              </w:rPr>
            </w:pPr>
            <w:r w:rsidRPr="009444AB">
              <w:rPr>
                <w:rFonts w:ascii="Century Gothic" w:hAnsi="Century Gothic"/>
                <w:sz w:val="20"/>
                <w:szCs w:val="20"/>
              </w:rPr>
              <w:t>One on one setting with a mentor</w:t>
            </w:r>
          </w:p>
        </w:tc>
        <w:tc>
          <w:tcPr>
            <w:tcW w:w="1080" w:type="dxa"/>
          </w:tcPr>
          <w:p w14:paraId="5CE3875C" w14:textId="77777777" w:rsidR="00E563D5" w:rsidRPr="009444AB" w:rsidRDefault="00E563D5" w:rsidP="00E563D5">
            <w:pPr>
              <w:tabs>
                <w:tab w:val="left" w:pos="1304"/>
              </w:tabs>
              <w:rPr>
                <w:rFonts w:ascii="Century Gothic" w:hAnsi="Century Gothic"/>
                <w:sz w:val="20"/>
                <w:szCs w:val="20"/>
              </w:rPr>
            </w:pPr>
            <w:r w:rsidRPr="009444AB">
              <w:rPr>
                <w:rFonts w:ascii="Century Gothic" w:hAnsi="Century Gothic"/>
                <w:sz w:val="20"/>
                <w:szCs w:val="20"/>
              </w:rPr>
              <w:t>4</w:t>
            </w:r>
          </w:p>
        </w:tc>
      </w:tr>
    </w:tbl>
    <w:p w14:paraId="0C0F1D74" w14:textId="77777777" w:rsidR="00E0526D" w:rsidRPr="009444AB" w:rsidRDefault="00E0526D" w:rsidP="009B2790">
      <w:pPr>
        <w:spacing w:after="0"/>
        <w:rPr>
          <w:rFonts w:ascii="Century Gothic" w:hAnsi="Century Gothic"/>
          <w:sz w:val="20"/>
          <w:szCs w:val="20"/>
        </w:rPr>
      </w:pPr>
    </w:p>
    <w:p w14:paraId="3AE99B18" w14:textId="77777777" w:rsidR="00825A6A" w:rsidRPr="009444AB" w:rsidRDefault="00E563D5" w:rsidP="00825A6A">
      <w:pPr>
        <w:tabs>
          <w:tab w:val="left" w:pos="1304"/>
        </w:tabs>
        <w:spacing w:after="0"/>
        <w:rPr>
          <w:rFonts w:ascii="Century Gothic" w:hAnsi="Century Gothic"/>
          <w:b/>
          <w:sz w:val="20"/>
          <w:szCs w:val="20"/>
        </w:rPr>
      </w:pPr>
      <w:r>
        <w:rPr>
          <w:rFonts w:ascii="Century Gothic" w:hAnsi="Century Gothic"/>
          <w:b/>
          <w:sz w:val="20"/>
          <w:szCs w:val="20"/>
        </w:rPr>
        <w:t>DETERMINING</w:t>
      </w:r>
      <w:r w:rsidR="00CD2AC7">
        <w:rPr>
          <w:rFonts w:ascii="Century Gothic" w:hAnsi="Century Gothic"/>
          <w:b/>
          <w:sz w:val="20"/>
          <w:szCs w:val="20"/>
        </w:rPr>
        <w:t xml:space="preserve"> POINTS FOR PDS: HOW MUCH</w:t>
      </w:r>
    </w:p>
    <w:p w14:paraId="2EEFCB26" w14:textId="77777777" w:rsidR="00AF5786" w:rsidRDefault="00AF5786" w:rsidP="007E7987">
      <w:pPr>
        <w:tabs>
          <w:tab w:val="left" w:pos="1304"/>
        </w:tabs>
        <w:spacing w:after="0"/>
        <w:rPr>
          <w:rFonts w:ascii="Century Gothic" w:hAnsi="Century Gothic"/>
          <w:sz w:val="18"/>
          <w:szCs w:val="18"/>
        </w:rPr>
      </w:pPr>
      <w:r>
        <w:rPr>
          <w:rFonts w:ascii="Century Gothic" w:hAnsi="Century Gothic"/>
          <w:sz w:val="18"/>
          <w:szCs w:val="18"/>
        </w:rPr>
        <w:t>Use the scoring table to the right</w:t>
      </w:r>
      <w:r w:rsidR="009D0D1F">
        <w:rPr>
          <w:rFonts w:ascii="Century Gothic" w:hAnsi="Century Gothic"/>
          <w:sz w:val="18"/>
          <w:szCs w:val="18"/>
        </w:rPr>
        <w:t xml:space="preserve">, </w:t>
      </w:r>
      <w:r>
        <w:rPr>
          <w:rFonts w:ascii="Century Gothic" w:hAnsi="Century Gothic"/>
          <w:sz w:val="18"/>
          <w:szCs w:val="18"/>
        </w:rPr>
        <w:t xml:space="preserve">apply points to each of the responses regarding “how much” support the coachee would like to improve their practice.  Add all of the points from the survey and enter </w:t>
      </w:r>
      <w:r w:rsidR="009D0D1F">
        <w:rPr>
          <w:rFonts w:ascii="Century Gothic" w:hAnsi="Century Gothic"/>
          <w:sz w:val="18"/>
          <w:szCs w:val="18"/>
        </w:rPr>
        <w:t xml:space="preserve">the total </w:t>
      </w:r>
      <w:r>
        <w:rPr>
          <w:rFonts w:ascii="Century Gothic" w:hAnsi="Century Gothic"/>
          <w:sz w:val="18"/>
          <w:szCs w:val="18"/>
        </w:rPr>
        <w:t>into the scoring section at the bottom of the 2</w:t>
      </w:r>
      <w:r w:rsidRPr="00AF5786">
        <w:rPr>
          <w:rFonts w:ascii="Century Gothic" w:hAnsi="Century Gothic"/>
          <w:sz w:val="18"/>
          <w:szCs w:val="18"/>
          <w:vertAlign w:val="superscript"/>
        </w:rPr>
        <w:t>nd</w:t>
      </w:r>
      <w:r>
        <w:rPr>
          <w:rFonts w:ascii="Century Gothic" w:hAnsi="Century Gothic"/>
          <w:sz w:val="18"/>
          <w:szCs w:val="18"/>
        </w:rPr>
        <w:t xml:space="preserve"> page of the survey.</w:t>
      </w:r>
    </w:p>
    <w:p w14:paraId="40514C11" w14:textId="77777777" w:rsidR="009B2790" w:rsidRPr="009444AB" w:rsidRDefault="009B2790" w:rsidP="007E7987">
      <w:pPr>
        <w:tabs>
          <w:tab w:val="left" w:pos="1304"/>
        </w:tabs>
        <w:spacing w:after="0"/>
        <w:rPr>
          <w:rFonts w:ascii="Century Gothic" w:hAnsi="Century Gothic"/>
          <w:b/>
          <w:sz w:val="20"/>
          <w:szCs w:val="20"/>
        </w:rPr>
      </w:pPr>
    </w:p>
    <w:p w14:paraId="09E00B29" w14:textId="77777777" w:rsidR="009B2790" w:rsidRPr="009444AB" w:rsidRDefault="009D0D1F" w:rsidP="009B2790">
      <w:pPr>
        <w:tabs>
          <w:tab w:val="left" w:pos="1304"/>
        </w:tabs>
        <w:spacing w:after="0"/>
        <w:rPr>
          <w:rFonts w:ascii="Century Gothic" w:hAnsi="Century Gothic"/>
          <w:b/>
          <w:sz w:val="20"/>
          <w:szCs w:val="20"/>
        </w:rPr>
      </w:pPr>
      <w:r>
        <w:rPr>
          <w:rFonts w:ascii="Century Gothic" w:hAnsi="Century Gothic"/>
          <w:b/>
          <w:sz w:val="20"/>
          <w:szCs w:val="20"/>
        </w:rPr>
        <w:t>DETERMINING POINTS FOR EDUCATION STAFF CLASSIFICATION:</w:t>
      </w:r>
    </w:p>
    <w:p w14:paraId="7318D558" w14:textId="77777777" w:rsidR="009B2790" w:rsidRPr="009444AB" w:rsidRDefault="009B2790" w:rsidP="009B2790">
      <w:pPr>
        <w:tabs>
          <w:tab w:val="left" w:pos="1304"/>
        </w:tabs>
        <w:spacing w:after="0"/>
        <w:rPr>
          <w:rFonts w:ascii="Century Gothic" w:hAnsi="Century Gothic"/>
          <w:sz w:val="18"/>
          <w:szCs w:val="18"/>
        </w:rPr>
      </w:pPr>
      <w:r w:rsidRPr="009444AB">
        <w:rPr>
          <w:rFonts w:ascii="Century Gothic" w:hAnsi="Century Gothic"/>
          <w:sz w:val="18"/>
          <w:szCs w:val="18"/>
        </w:rPr>
        <w:t xml:space="preserve">Assign </w:t>
      </w:r>
      <w:r w:rsidR="009D0D1F">
        <w:rPr>
          <w:rFonts w:ascii="Century Gothic" w:hAnsi="Century Gothic"/>
          <w:sz w:val="18"/>
          <w:szCs w:val="18"/>
        </w:rPr>
        <w:t>10 points for a lead teacher and 2 points for an assistant teacher.</w:t>
      </w:r>
    </w:p>
    <w:p w14:paraId="1ABD8CAE" w14:textId="77777777" w:rsidR="009B2790" w:rsidRPr="009444AB" w:rsidRDefault="009B2790" w:rsidP="007E7987">
      <w:pPr>
        <w:tabs>
          <w:tab w:val="left" w:pos="1304"/>
        </w:tabs>
        <w:spacing w:after="0"/>
        <w:rPr>
          <w:rFonts w:ascii="Century Gothic" w:hAnsi="Century Gothic"/>
          <w:b/>
          <w:sz w:val="20"/>
          <w:szCs w:val="20"/>
        </w:rPr>
      </w:pPr>
    </w:p>
    <w:p w14:paraId="74CA9E7D" w14:textId="2615C5D2" w:rsidR="007E7987" w:rsidRPr="009444AB" w:rsidRDefault="00CD2AC7" w:rsidP="007E7987">
      <w:pPr>
        <w:tabs>
          <w:tab w:val="left" w:pos="1304"/>
        </w:tabs>
        <w:spacing w:after="0"/>
        <w:rPr>
          <w:rFonts w:ascii="Century Gothic" w:hAnsi="Century Gothic"/>
          <w:b/>
          <w:sz w:val="20"/>
          <w:szCs w:val="20"/>
        </w:rPr>
      </w:pPr>
      <w:r>
        <w:rPr>
          <w:rFonts w:ascii="Century Gothic" w:hAnsi="Century Gothic"/>
          <w:b/>
          <w:sz w:val="20"/>
          <w:szCs w:val="20"/>
        </w:rPr>
        <w:t xml:space="preserve">DETERMINING POINTS FOR CLASS AVERAGE </w:t>
      </w:r>
      <w:r w:rsidR="00F444AC">
        <w:rPr>
          <w:rFonts w:ascii="Century Gothic" w:hAnsi="Century Gothic"/>
          <w:b/>
          <w:sz w:val="20"/>
          <w:szCs w:val="20"/>
        </w:rPr>
        <w:t xml:space="preserve">SCORES </w:t>
      </w:r>
      <w:r>
        <w:rPr>
          <w:rFonts w:ascii="Century Gothic" w:hAnsi="Century Gothic"/>
          <w:b/>
          <w:sz w:val="20"/>
          <w:szCs w:val="20"/>
        </w:rPr>
        <w:t>COMPARISON</w:t>
      </w:r>
    </w:p>
    <w:p w14:paraId="1C2F12DB" w14:textId="5A49B107" w:rsidR="007E7987" w:rsidRDefault="00F444AC" w:rsidP="007E7987">
      <w:pPr>
        <w:tabs>
          <w:tab w:val="left" w:pos="1304"/>
        </w:tabs>
        <w:spacing w:after="0"/>
        <w:rPr>
          <w:rFonts w:ascii="Century Gothic" w:hAnsi="Century Gothic"/>
          <w:sz w:val="18"/>
          <w:szCs w:val="18"/>
        </w:rPr>
      </w:pPr>
      <w:r w:rsidRPr="00F444AC">
        <w:rPr>
          <w:rFonts w:ascii="Century Gothic" w:hAnsi="Century Gothic"/>
          <w:b/>
          <w:bCs/>
          <w:sz w:val="18"/>
          <w:szCs w:val="18"/>
        </w:rPr>
        <w:t>Head Start:</w:t>
      </w:r>
      <w:r>
        <w:rPr>
          <w:rFonts w:ascii="Century Gothic" w:hAnsi="Century Gothic"/>
          <w:sz w:val="18"/>
          <w:szCs w:val="18"/>
        </w:rPr>
        <w:t xml:space="preserve"> </w:t>
      </w:r>
      <w:r w:rsidR="009D0D1F">
        <w:rPr>
          <w:rFonts w:ascii="Century Gothic" w:hAnsi="Century Gothic"/>
          <w:sz w:val="18"/>
          <w:szCs w:val="18"/>
        </w:rPr>
        <w:t>Assign 10 points if a classroom scored below the national average in 2 dimensions.  Assign 20 points if a classroom scored below the national average in 3 or more dimensions.</w:t>
      </w:r>
    </w:p>
    <w:p w14:paraId="28690411" w14:textId="31C28569" w:rsidR="00F444AC" w:rsidRDefault="00F444AC" w:rsidP="00F444AC">
      <w:pPr>
        <w:tabs>
          <w:tab w:val="left" w:pos="1304"/>
        </w:tabs>
        <w:spacing w:after="0"/>
        <w:rPr>
          <w:rFonts w:ascii="Century Gothic" w:hAnsi="Century Gothic"/>
          <w:sz w:val="18"/>
          <w:szCs w:val="18"/>
        </w:rPr>
      </w:pPr>
      <w:r w:rsidRPr="00F444AC">
        <w:rPr>
          <w:rFonts w:ascii="Century Gothic" w:hAnsi="Century Gothic"/>
          <w:b/>
          <w:bCs/>
          <w:sz w:val="18"/>
          <w:szCs w:val="18"/>
        </w:rPr>
        <w:t>Early Head Start:</w:t>
      </w:r>
      <w:r>
        <w:rPr>
          <w:rFonts w:ascii="Century Gothic" w:hAnsi="Century Gothic"/>
          <w:sz w:val="18"/>
          <w:szCs w:val="18"/>
        </w:rPr>
        <w:t xml:space="preserve"> National average scores for infant and toddler are not currently available. Reports 5631 (Toddler CLASS Average Score Chart) and 5632 (Infant CLASS Average Score Chart) will be run, including all observations from the previous program year, to obtain the NMCAA EHS CLASS averages. </w:t>
      </w:r>
      <w:r>
        <w:rPr>
          <w:rFonts w:ascii="Century Gothic" w:hAnsi="Century Gothic"/>
          <w:sz w:val="18"/>
          <w:szCs w:val="18"/>
        </w:rPr>
        <w:t>Assign 10 points if a classroom scored below the</w:t>
      </w:r>
      <w:r>
        <w:rPr>
          <w:rFonts w:ascii="Century Gothic" w:hAnsi="Century Gothic"/>
          <w:sz w:val="18"/>
          <w:szCs w:val="18"/>
        </w:rPr>
        <w:t xml:space="preserve"> NMCAA EHS CLASS</w:t>
      </w:r>
      <w:r>
        <w:rPr>
          <w:rFonts w:ascii="Century Gothic" w:hAnsi="Century Gothic"/>
          <w:sz w:val="18"/>
          <w:szCs w:val="18"/>
        </w:rPr>
        <w:t xml:space="preserve"> average in 2 dimensions.  Assign 20 points if a classroom scored below the </w:t>
      </w:r>
      <w:r>
        <w:rPr>
          <w:rFonts w:ascii="Century Gothic" w:hAnsi="Century Gothic"/>
          <w:sz w:val="18"/>
          <w:szCs w:val="18"/>
        </w:rPr>
        <w:t>NMCAA EHS</w:t>
      </w:r>
    </w:p>
    <w:p w14:paraId="48B2A897" w14:textId="2E7DBA83" w:rsidR="00F444AC" w:rsidRDefault="00F444AC" w:rsidP="00F444AC">
      <w:pPr>
        <w:tabs>
          <w:tab w:val="left" w:pos="1304"/>
        </w:tabs>
        <w:spacing w:after="0"/>
        <w:rPr>
          <w:rFonts w:ascii="Century Gothic" w:hAnsi="Century Gothic"/>
          <w:sz w:val="18"/>
          <w:szCs w:val="18"/>
        </w:rPr>
      </w:pPr>
      <w:r>
        <w:rPr>
          <w:rFonts w:ascii="Century Gothic" w:hAnsi="Century Gothic"/>
          <w:sz w:val="18"/>
          <w:szCs w:val="18"/>
        </w:rPr>
        <w:t>CLASS</w:t>
      </w:r>
      <w:r>
        <w:rPr>
          <w:rFonts w:ascii="Century Gothic" w:hAnsi="Century Gothic"/>
          <w:sz w:val="18"/>
          <w:szCs w:val="18"/>
        </w:rPr>
        <w:t xml:space="preserve"> average in 3 or more dimensions.</w:t>
      </w:r>
    </w:p>
    <w:p w14:paraId="6BA4251D" w14:textId="08FA9295" w:rsidR="00F444AC" w:rsidRPr="009444AB" w:rsidRDefault="00F444AC" w:rsidP="007E7987">
      <w:pPr>
        <w:tabs>
          <w:tab w:val="left" w:pos="1304"/>
        </w:tabs>
        <w:spacing w:after="0"/>
        <w:rPr>
          <w:rFonts w:ascii="Century Gothic" w:hAnsi="Century Gothic"/>
          <w:b/>
          <w:sz w:val="18"/>
          <w:szCs w:val="18"/>
        </w:rPr>
      </w:pPr>
    </w:p>
    <w:p w14:paraId="54F30F55" w14:textId="77777777" w:rsidR="00C23CC3" w:rsidRDefault="00C23CC3" w:rsidP="00C23CC3">
      <w:pPr>
        <w:tabs>
          <w:tab w:val="left" w:pos="2661"/>
        </w:tabs>
        <w:spacing w:after="0"/>
        <w:rPr>
          <w:rFonts w:ascii="Century Gothic" w:hAnsi="Century Gothic"/>
          <w:b/>
          <w:sz w:val="18"/>
          <w:szCs w:val="18"/>
        </w:rPr>
      </w:pPr>
    </w:p>
    <w:p w14:paraId="0BA01D6D" w14:textId="77777777" w:rsidR="009D0D1F" w:rsidRPr="009444AB" w:rsidRDefault="009D0D1F" w:rsidP="009D0D1F">
      <w:pPr>
        <w:tabs>
          <w:tab w:val="left" w:pos="1304"/>
        </w:tabs>
        <w:spacing w:after="0"/>
        <w:rPr>
          <w:rFonts w:ascii="Century Gothic" w:hAnsi="Century Gothic"/>
          <w:b/>
          <w:sz w:val="20"/>
          <w:szCs w:val="20"/>
        </w:rPr>
      </w:pPr>
      <w:r w:rsidRPr="009444AB">
        <w:rPr>
          <w:rFonts w:ascii="Century Gothic" w:hAnsi="Century Gothic"/>
          <w:b/>
          <w:sz w:val="20"/>
          <w:szCs w:val="20"/>
        </w:rPr>
        <w:t xml:space="preserve">DETERMINING </w:t>
      </w:r>
      <w:r w:rsidR="00CD2AC7">
        <w:rPr>
          <w:rFonts w:ascii="Century Gothic" w:hAnsi="Century Gothic"/>
          <w:b/>
          <w:sz w:val="20"/>
          <w:szCs w:val="20"/>
        </w:rPr>
        <w:t xml:space="preserve">POINTS FOR </w:t>
      </w:r>
      <w:r w:rsidRPr="009444AB">
        <w:rPr>
          <w:rFonts w:ascii="Century Gothic" w:hAnsi="Century Gothic"/>
          <w:b/>
          <w:sz w:val="20"/>
          <w:szCs w:val="20"/>
        </w:rPr>
        <w:t xml:space="preserve">PROFESSIONAL </w:t>
      </w:r>
      <w:r w:rsidR="00CD2AC7">
        <w:rPr>
          <w:rFonts w:ascii="Century Gothic" w:hAnsi="Century Gothic"/>
          <w:b/>
          <w:sz w:val="20"/>
          <w:szCs w:val="20"/>
        </w:rPr>
        <w:t>DEVELOPMENT STRATEGY MATCH</w:t>
      </w:r>
    </w:p>
    <w:p w14:paraId="1895A781" w14:textId="77777777" w:rsidR="009D0D1F" w:rsidRPr="009444AB" w:rsidRDefault="009D0D1F" w:rsidP="009D0D1F">
      <w:pPr>
        <w:tabs>
          <w:tab w:val="left" w:pos="1304"/>
        </w:tabs>
        <w:spacing w:after="0"/>
        <w:rPr>
          <w:rFonts w:ascii="Century Gothic" w:hAnsi="Century Gothic"/>
          <w:sz w:val="18"/>
          <w:szCs w:val="18"/>
        </w:rPr>
      </w:pPr>
      <w:r w:rsidRPr="009444AB">
        <w:rPr>
          <w:rFonts w:ascii="Century Gothic" w:hAnsi="Century Gothic"/>
          <w:sz w:val="18"/>
          <w:szCs w:val="18"/>
        </w:rPr>
        <w:t xml:space="preserve">Assign four priority points for an indication of “One on one setting with a mentor,” since this indicates a desire for one on one learning. No other choices in this category will be awarded points. </w:t>
      </w:r>
    </w:p>
    <w:p w14:paraId="4047CF96" w14:textId="77777777" w:rsidR="00C23CC3" w:rsidRDefault="00C23CC3" w:rsidP="00C23CC3">
      <w:pPr>
        <w:tabs>
          <w:tab w:val="left" w:pos="2661"/>
        </w:tabs>
        <w:spacing w:after="0"/>
        <w:rPr>
          <w:rFonts w:ascii="Century Gothic" w:hAnsi="Century Gothic"/>
          <w:b/>
          <w:sz w:val="18"/>
          <w:szCs w:val="18"/>
        </w:rPr>
      </w:pPr>
    </w:p>
    <w:p w14:paraId="1DF39186" w14:textId="77777777" w:rsidR="007A3DCD" w:rsidRDefault="007A3DCD" w:rsidP="00C23CC3">
      <w:pPr>
        <w:tabs>
          <w:tab w:val="left" w:pos="2661"/>
        </w:tabs>
        <w:spacing w:after="0"/>
        <w:rPr>
          <w:rFonts w:ascii="Century Gothic" w:hAnsi="Century Gothic"/>
          <w:b/>
          <w:sz w:val="18"/>
          <w:szCs w:val="18"/>
        </w:rPr>
      </w:pPr>
    </w:p>
    <w:p w14:paraId="242287F7" w14:textId="77777777" w:rsidR="007E7987" w:rsidRPr="00E87CF3" w:rsidRDefault="007E7987" w:rsidP="007E7987">
      <w:pPr>
        <w:tabs>
          <w:tab w:val="left" w:pos="1304"/>
        </w:tabs>
        <w:spacing w:after="0"/>
        <w:rPr>
          <w:rFonts w:ascii="Century Gothic" w:hAnsi="Century Gothic"/>
          <w:b/>
          <w:sz w:val="18"/>
          <w:szCs w:val="18"/>
        </w:rPr>
      </w:pPr>
    </w:p>
    <w:p w14:paraId="5BC6D0BE" w14:textId="77777777" w:rsidR="005143AA" w:rsidRPr="009444AB" w:rsidRDefault="005143AA" w:rsidP="005143AA">
      <w:pPr>
        <w:spacing w:after="0"/>
        <w:rPr>
          <w:rFonts w:ascii="Century Gothic" w:hAnsi="Century Gothic"/>
          <w:b/>
          <w:sz w:val="20"/>
          <w:szCs w:val="20"/>
        </w:rPr>
      </w:pPr>
      <w:r w:rsidRPr="009444AB">
        <w:rPr>
          <w:rFonts w:ascii="Century Gothic" w:hAnsi="Century Gothic"/>
          <w:b/>
          <w:sz w:val="20"/>
          <w:szCs w:val="20"/>
        </w:rPr>
        <w:t>DETERMINING CANDIDATES FOR INTENSIVE COACHING</w:t>
      </w:r>
      <w:r w:rsidR="009444AB">
        <w:rPr>
          <w:rFonts w:ascii="Century Gothic" w:hAnsi="Century Gothic"/>
          <w:b/>
          <w:sz w:val="20"/>
          <w:szCs w:val="20"/>
        </w:rPr>
        <w:t xml:space="preserve"> OPPORTUNITIES</w:t>
      </w:r>
    </w:p>
    <w:p w14:paraId="7542E3D5" w14:textId="77777777" w:rsidR="005143AA" w:rsidRPr="009444AB" w:rsidRDefault="005143AA" w:rsidP="005143AA">
      <w:pPr>
        <w:spacing w:after="0"/>
        <w:rPr>
          <w:rFonts w:ascii="Century Gothic" w:hAnsi="Century Gothic"/>
          <w:sz w:val="18"/>
          <w:szCs w:val="18"/>
        </w:rPr>
      </w:pPr>
      <w:r w:rsidRPr="009444AB">
        <w:rPr>
          <w:rFonts w:ascii="Century Gothic" w:hAnsi="Century Gothic"/>
          <w:sz w:val="18"/>
          <w:szCs w:val="18"/>
        </w:rPr>
        <w:t>Once priority points have been determined for all education staff, the opportunity for intensive coac</w:t>
      </w:r>
      <w:r w:rsidR="00E563D5">
        <w:rPr>
          <w:rFonts w:ascii="Century Gothic" w:hAnsi="Century Gothic"/>
          <w:sz w:val="18"/>
          <w:szCs w:val="18"/>
        </w:rPr>
        <w:t>hing will be offered to the four</w:t>
      </w:r>
      <w:r w:rsidRPr="009444AB">
        <w:rPr>
          <w:rFonts w:ascii="Century Gothic" w:hAnsi="Century Gothic"/>
          <w:sz w:val="18"/>
          <w:szCs w:val="18"/>
        </w:rPr>
        <w:t xml:space="preserve"> individuals with the highest number of points. If intensive coaching is declined, the opportunity will be offered to the candidate with the next highest priority point rating, and so on. </w:t>
      </w:r>
    </w:p>
    <w:p w14:paraId="222B6847" w14:textId="77777777" w:rsidR="00562F9C" w:rsidRPr="009B2790" w:rsidRDefault="00E87CF3" w:rsidP="00E563D5">
      <w:pPr>
        <w:tabs>
          <w:tab w:val="center" w:pos="4680"/>
          <w:tab w:val="right" w:pos="9360"/>
        </w:tabs>
        <w:spacing w:after="0" w:line="240" w:lineRule="auto"/>
        <w:rPr>
          <w:rFonts w:ascii="Century Gothic" w:hAnsi="Century Gothic"/>
          <w:sz w:val="16"/>
          <w:szCs w:val="16"/>
        </w:rPr>
      </w:pPr>
      <w:r w:rsidRPr="009B2790">
        <w:rPr>
          <w:rFonts w:ascii="Century Gothic" w:hAnsi="Century Gothic"/>
          <w:sz w:val="16"/>
          <w:szCs w:val="16"/>
        </w:rPr>
        <w:t xml:space="preserve">  </w:t>
      </w:r>
    </w:p>
    <w:sectPr w:rsidR="00562F9C" w:rsidRPr="009B2790" w:rsidSect="007E798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C448" w14:textId="77777777" w:rsidR="008A0652" w:rsidRDefault="008A0652" w:rsidP="008E3780">
      <w:pPr>
        <w:spacing w:after="0" w:line="240" w:lineRule="auto"/>
      </w:pPr>
      <w:r>
        <w:separator/>
      </w:r>
    </w:p>
  </w:endnote>
  <w:endnote w:type="continuationSeparator" w:id="0">
    <w:p w14:paraId="0D6C9670" w14:textId="77777777" w:rsidR="008A0652" w:rsidRDefault="008A0652" w:rsidP="008E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AC94" w14:textId="77777777" w:rsidR="00E563D5" w:rsidRPr="009B2790" w:rsidRDefault="00E563D5" w:rsidP="00E563D5">
    <w:pPr>
      <w:tabs>
        <w:tab w:val="center" w:pos="4680"/>
        <w:tab w:val="right" w:pos="9360"/>
      </w:tabs>
      <w:spacing w:after="0" w:line="240" w:lineRule="auto"/>
      <w:rPr>
        <w:rFonts w:ascii="Century Gothic" w:hAnsi="Century Gothic"/>
        <w:sz w:val="16"/>
        <w:szCs w:val="16"/>
      </w:rPr>
    </w:pPr>
    <w:r w:rsidRPr="009B2790">
      <w:rPr>
        <w:rFonts w:ascii="Century Gothic" w:hAnsi="Century Gothic"/>
        <w:sz w:val="16"/>
        <w:szCs w:val="16"/>
      </w:rPr>
      <w:t>References: HS 1302.92 (c) (1)</w:t>
    </w:r>
    <w:r w:rsidRPr="009B2790">
      <w:rPr>
        <w:rFonts w:ascii="Century Gothic" w:hAnsi="Century Gothic"/>
        <w:sz w:val="16"/>
        <w:szCs w:val="16"/>
      </w:rPr>
      <w:tab/>
      <w:t xml:space="preserve">                                                               </w:t>
    </w:r>
    <w:r>
      <w:rPr>
        <w:rFonts w:ascii="Century Gothic" w:hAnsi="Century Gothic"/>
        <w:sz w:val="16"/>
        <w:szCs w:val="16"/>
      </w:rPr>
      <w:t xml:space="preserve">                             </w:t>
    </w:r>
    <w:r w:rsidRPr="00E87CF3">
      <w:rPr>
        <w:rFonts w:ascii="Century Gothic" w:hAnsi="Century Gothic"/>
        <w:sz w:val="16"/>
        <w:szCs w:val="16"/>
      </w:rPr>
      <w:t xml:space="preserve">Distribution: Original </w:t>
    </w:r>
    <w:r>
      <w:rPr>
        <w:rFonts w:ascii="Century Gothic" w:hAnsi="Century Gothic"/>
        <w:sz w:val="16"/>
        <w:szCs w:val="16"/>
      </w:rPr>
      <w:t>Coach</w:t>
    </w:r>
    <w:r w:rsidRPr="009B2790">
      <w:rPr>
        <w:rFonts w:ascii="Century Gothic" w:hAnsi="Century Gothic"/>
        <w:sz w:val="16"/>
        <w:szCs w:val="16"/>
      </w:rPr>
      <w:t xml:space="preserve">, </w:t>
    </w:r>
    <w:r>
      <w:rPr>
        <w:rFonts w:ascii="Century Gothic" w:hAnsi="Century Gothic"/>
        <w:sz w:val="16"/>
        <w:szCs w:val="16"/>
      </w:rPr>
      <w:t>Copy CC Program</w:t>
    </w:r>
    <w:r w:rsidRPr="009B2790">
      <w:rPr>
        <w:rFonts w:ascii="Century Gothic" w:hAnsi="Century Gothic"/>
        <w:sz w:val="16"/>
        <w:szCs w:val="16"/>
      </w:rPr>
      <w:t xml:space="preserve"> Manager</w:t>
    </w:r>
  </w:p>
  <w:p w14:paraId="7F1073B7" w14:textId="24F46E23" w:rsidR="00E563D5" w:rsidRDefault="00F444AC" w:rsidP="00E563D5">
    <w:r>
      <w:rPr>
        <w:rFonts w:ascii="Century Gothic" w:hAnsi="Century Gothic"/>
        <w:sz w:val="16"/>
        <w:szCs w:val="16"/>
      </w:rPr>
      <w:t>11/10/2022</w:t>
    </w:r>
    <w:r w:rsidR="00E563D5">
      <w:rPr>
        <w:rFonts w:ascii="Century Gothic" w:hAnsi="Century Gothic"/>
        <w:sz w:val="16"/>
        <w:szCs w:val="16"/>
      </w:rPr>
      <w:tab/>
    </w:r>
    <w:r w:rsidR="00E563D5">
      <w:rPr>
        <w:rFonts w:ascii="Century Gothic" w:hAnsi="Century Gothic"/>
        <w:sz w:val="16"/>
        <w:szCs w:val="16"/>
      </w:rPr>
      <w:tab/>
    </w:r>
    <w:r w:rsidR="00E563D5">
      <w:rPr>
        <w:rFonts w:ascii="Century Gothic" w:hAnsi="Century Gothic"/>
        <w:sz w:val="16"/>
        <w:szCs w:val="16"/>
      </w:rPr>
      <w:tab/>
    </w:r>
    <w:r w:rsidR="00E563D5">
      <w:rPr>
        <w:rFonts w:ascii="Century Gothic" w:hAnsi="Century Gothic"/>
        <w:sz w:val="16"/>
        <w:szCs w:val="16"/>
      </w:rPr>
      <w:tab/>
    </w:r>
    <w:r w:rsidR="00E563D5">
      <w:rPr>
        <w:rFonts w:ascii="Century Gothic" w:hAnsi="Century Gothic"/>
        <w:sz w:val="16"/>
        <w:szCs w:val="16"/>
      </w:rPr>
      <w:tab/>
    </w:r>
    <w:r w:rsidR="00E563D5">
      <w:rPr>
        <w:rFonts w:ascii="Century Gothic" w:hAnsi="Century Gothic"/>
        <w:sz w:val="16"/>
        <w:szCs w:val="16"/>
      </w:rPr>
      <w:tab/>
    </w:r>
    <w:r w:rsidR="00E563D5">
      <w:rPr>
        <w:rFonts w:ascii="Century Gothic" w:hAnsi="Century Gothic"/>
        <w:sz w:val="16"/>
        <w:szCs w:val="16"/>
      </w:rPr>
      <w:tab/>
    </w:r>
    <w:r w:rsidR="00E563D5">
      <w:rPr>
        <w:rFonts w:ascii="Century Gothic" w:hAnsi="Century Gothic"/>
        <w:sz w:val="16"/>
        <w:szCs w:val="16"/>
      </w:rPr>
      <w:tab/>
    </w:r>
    <w:r w:rsidR="00E563D5">
      <w:rPr>
        <w:rFonts w:ascii="Century Gothic" w:hAnsi="Century Gothic"/>
        <w:sz w:val="16"/>
        <w:szCs w:val="16"/>
      </w:rPr>
      <w:tab/>
      <w:t xml:space="preserve"> </w:t>
    </w:r>
    <w:r w:rsidR="00E563D5" w:rsidRPr="009B2790">
      <w:rPr>
        <w:rFonts w:ascii="Century Gothic" w:hAnsi="Century Gothic"/>
        <w:sz w:val="16"/>
        <w:szCs w:val="16"/>
      </w:rPr>
      <w:t>p:/headstart</w:t>
    </w:r>
    <w:r w:rsidR="00E563D5">
      <w:rPr>
        <w:rFonts w:ascii="Century Gothic" w:hAnsi="Century Gothic"/>
        <w:sz w:val="16"/>
        <w:szCs w:val="16"/>
      </w:rPr>
      <w:t>/</w:t>
    </w:r>
    <w:r w:rsidR="00E7434A">
      <w:rPr>
        <w:rFonts w:ascii="Century Gothic" w:hAnsi="Century Gothic"/>
        <w:sz w:val="16"/>
        <w:szCs w:val="16"/>
      </w:rPr>
      <w:t>CollaborativeCenter</w:t>
    </w:r>
    <w:r w:rsidR="00E563D5">
      <w:rPr>
        <w:rFonts w:ascii="Century Gothic" w:hAnsi="Century Gothic"/>
        <w:sz w:val="16"/>
        <w:szCs w:val="16"/>
      </w:rPr>
      <w:t>/Coaching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18E2" w14:textId="77777777" w:rsidR="008A0652" w:rsidRDefault="008A0652" w:rsidP="008E3780">
      <w:pPr>
        <w:spacing w:after="0" w:line="240" w:lineRule="auto"/>
      </w:pPr>
      <w:r>
        <w:separator/>
      </w:r>
    </w:p>
  </w:footnote>
  <w:footnote w:type="continuationSeparator" w:id="0">
    <w:p w14:paraId="3E9F7603" w14:textId="77777777" w:rsidR="008A0652" w:rsidRDefault="008A0652" w:rsidP="008E3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FA79" w14:textId="77777777" w:rsidR="008E3780" w:rsidRDefault="00E87CF3">
    <w:pPr>
      <w:pStyle w:val="Header"/>
    </w:pPr>
    <w:r>
      <w:rPr>
        <w:noProof/>
      </w:rPr>
      <w:drawing>
        <wp:anchor distT="0" distB="0" distL="114300" distR="114300" simplePos="0" relativeHeight="251660288" behindDoc="0" locked="0" layoutInCell="1" allowOverlap="1" wp14:anchorId="6739203C" wp14:editId="15968F93">
          <wp:simplePos x="0" y="0"/>
          <wp:positionH relativeFrom="margin">
            <wp:posOffset>86755</wp:posOffset>
          </wp:positionH>
          <wp:positionV relativeFrom="paragraph">
            <wp:posOffset>-267970</wp:posOffset>
          </wp:positionV>
          <wp:extent cx="941832" cy="356616"/>
          <wp:effectExtent l="0" t="0" r="0" b="5715"/>
          <wp:wrapNone/>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832" cy="356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3780" w:rsidRPr="008E3780">
      <w:rPr>
        <w:rFonts w:ascii="Century Gothic" w:hAnsi="Century Gothic"/>
        <w:b/>
        <w:noProof/>
        <w:sz w:val="20"/>
        <w:szCs w:val="20"/>
      </w:rPr>
      <w:t xml:space="preserve"> </w:t>
    </w:r>
  </w:p>
  <w:p w14:paraId="35EDBA9E" w14:textId="77777777" w:rsidR="008E3780" w:rsidRDefault="007E7987" w:rsidP="007E7987">
    <w:pPr>
      <w:pStyle w:val="Header"/>
      <w:tabs>
        <w:tab w:val="clear" w:pos="4680"/>
        <w:tab w:val="left" w:pos="9360"/>
      </w:tabs>
    </w:pPr>
    <w:r w:rsidRPr="008E3780">
      <w:rPr>
        <w:rFonts w:ascii="Century Gothic" w:hAnsi="Century Gothic"/>
        <w:b/>
        <w:noProof/>
        <w:sz w:val="20"/>
        <w:szCs w:val="20"/>
      </w:rPr>
      <mc:AlternateContent>
        <mc:Choice Requires="wps">
          <w:drawing>
            <wp:anchor distT="45720" distB="45720" distL="114300" distR="114300" simplePos="0" relativeHeight="251659264" behindDoc="1" locked="0" layoutInCell="1" allowOverlap="1" wp14:anchorId="4C0EC99A" wp14:editId="6E58F28F">
              <wp:simplePos x="0" y="0"/>
              <wp:positionH relativeFrom="margin">
                <wp:align>right</wp:align>
              </wp:positionH>
              <wp:positionV relativeFrom="paragraph">
                <wp:posOffset>10340</wp:posOffset>
              </wp:positionV>
              <wp:extent cx="6849374" cy="384048"/>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374" cy="384048"/>
                      </a:xfrm>
                      <a:prstGeom prst="rect">
                        <a:avLst/>
                      </a:prstGeom>
                      <a:solidFill>
                        <a:srgbClr val="FFFFFF"/>
                      </a:solidFill>
                      <a:ln w="9525">
                        <a:noFill/>
                        <a:miter lim="800000"/>
                        <a:headEnd/>
                        <a:tailEnd/>
                      </a:ln>
                    </wps:spPr>
                    <wps:txbx>
                      <w:txbxContent>
                        <w:p w14:paraId="655E3B14" w14:textId="77777777" w:rsidR="008E3780" w:rsidRPr="008E3780" w:rsidRDefault="008E3780" w:rsidP="008E3780">
                          <w:pPr>
                            <w:shd w:val="clear" w:color="auto" w:fill="5B9BD5" w:themeFill="accent1"/>
                            <w:jc w:val="center"/>
                            <w:rPr>
                              <w:rFonts w:ascii="Century Gothic" w:hAnsi="Century Gothic"/>
                              <w:color w:val="FFFFFF" w:themeColor="background1"/>
                              <w:sz w:val="24"/>
                              <w:szCs w:val="24"/>
                            </w:rPr>
                          </w:pPr>
                          <w:r w:rsidRPr="008E3780">
                            <w:rPr>
                              <w:rFonts w:ascii="Century Gothic" w:hAnsi="Century Gothic"/>
                              <w:color w:val="FFFFFF" w:themeColor="background1"/>
                              <w:sz w:val="24"/>
                              <w:szCs w:val="24"/>
                            </w:rPr>
                            <w:t>PRACTICE BASED COACHING – PROFESSIONAL DEVELOPMENT SURVEY</w:t>
                          </w:r>
                          <w:r w:rsidR="007E7987">
                            <w:rPr>
                              <w:rFonts w:ascii="Century Gothic" w:hAnsi="Century Gothic"/>
                              <w:color w:val="FFFFFF" w:themeColor="background1"/>
                              <w:sz w:val="24"/>
                              <w:szCs w:val="24"/>
                            </w:rPr>
                            <w:t xml:space="preserve"> PRIORITY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EC99A" id="_x0000_t202" coordsize="21600,21600" o:spt="202" path="m,l,21600r21600,l21600,xe">
              <v:stroke joinstyle="miter"/>
              <v:path gradientshapeok="t" o:connecttype="rect"/>
            </v:shapetype>
            <v:shape id="Text Box 2" o:spid="_x0000_s1026" type="#_x0000_t202" style="position:absolute;margin-left:488.1pt;margin-top:.8pt;width:539.3pt;height:30.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" stroked="f">
              <v:textbox>
                <w:txbxContent>
                  <w:p w14:paraId="655E3B14" w14:textId="77777777" w:rsidR="008E3780" w:rsidRPr="008E3780" w:rsidRDefault="008E3780" w:rsidP="008E3780">
                    <w:pPr>
                      <w:shd w:val="clear" w:color="auto" w:fill="5B9BD5" w:themeFill="accent1"/>
                      <w:jc w:val="center"/>
                      <w:rPr>
                        <w:rFonts w:ascii="Century Gothic" w:hAnsi="Century Gothic"/>
                        <w:color w:val="FFFFFF" w:themeColor="background1"/>
                        <w:sz w:val="24"/>
                        <w:szCs w:val="24"/>
                      </w:rPr>
                    </w:pPr>
                    <w:r w:rsidRPr="008E3780">
                      <w:rPr>
                        <w:rFonts w:ascii="Century Gothic" w:hAnsi="Century Gothic"/>
                        <w:color w:val="FFFFFF" w:themeColor="background1"/>
                        <w:sz w:val="24"/>
                        <w:szCs w:val="24"/>
                      </w:rPr>
                      <w:t>PRACTICE BASED COACHING – PROFESSIONAL DEVELOPMENT SURVEY</w:t>
                    </w:r>
                    <w:r w:rsidR="007E7987">
                      <w:rPr>
                        <w:rFonts w:ascii="Century Gothic" w:hAnsi="Century Gothic"/>
                        <w:color w:val="FFFFFF" w:themeColor="background1"/>
                        <w:sz w:val="24"/>
                        <w:szCs w:val="24"/>
                      </w:rPr>
                      <w:t xml:space="preserve"> PRIORITY CRITERIA</w:t>
                    </w:r>
                  </w:p>
                </w:txbxContent>
              </v:textbox>
              <w10:wrap anchorx="margin"/>
            </v:shape>
          </w:pict>
        </mc:Fallback>
      </mc:AlternateContent>
    </w:r>
    <w:r>
      <w:tab/>
    </w:r>
  </w:p>
  <w:p w14:paraId="7C1CFDE3" w14:textId="77777777" w:rsidR="00921DFC" w:rsidRDefault="007E7987" w:rsidP="007E7987">
    <w:pPr>
      <w:pStyle w:val="Header"/>
      <w:tabs>
        <w:tab w:val="clear" w:pos="4680"/>
        <w:tab w:val="clear" w:pos="9360"/>
        <w:tab w:val="left" w:pos="14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A7124"/>
    <w:multiLevelType w:val="hybridMultilevel"/>
    <w:tmpl w:val="88C42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4257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23F"/>
    <w:rsid w:val="000417DC"/>
    <w:rsid w:val="00050AF1"/>
    <w:rsid w:val="000558E0"/>
    <w:rsid w:val="000943F7"/>
    <w:rsid w:val="000A084E"/>
    <w:rsid w:val="00156BF4"/>
    <w:rsid w:val="00167E57"/>
    <w:rsid w:val="001A645B"/>
    <w:rsid w:val="002741C9"/>
    <w:rsid w:val="002C5D75"/>
    <w:rsid w:val="00326CB9"/>
    <w:rsid w:val="00352CA2"/>
    <w:rsid w:val="00387332"/>
    <w:rsid w:val="00387E41"/>
    <w:rsid w:val="00413C58"/>
    <w:rsid w:val="00423626"/>
    <w:rsid w:val="00430F78"/>
    <w:rsid w:val="00444584"/>
    <w:rsid w:val="004477DC"/>
    <w:rsid w:val="004B060B"/>
    <w:rsid w:val="005143AA"/>
    <w:rsid w:val="00536EA4"/>
    <w:rsid w:val="00562F9C"/>
    <w:rsid w:val="005762CC"/>
    <w:rsid w:val="005A5158"/>
    <w:rsid w:val="005F3563"/>
    <w:rsid w:val="005F6BB8"/>
    <w:rsid w:val="0060267E"/>
    <w:rsid w:val="00631466"/>
    <w:rsid w:val="006A4A1D"/>
    <w:rsid w:val="006A764C"/>
    <w:rsid w:val="006D2778"/>
    <w:rsid w:val="007A3DCD"/>
    <w:rsid w:val="007C0203"/>
    <w:rsid w:val="007E7987"/>
    <w:rsid w:val="00801D72"/>
    <w:rsid w:val="00811342"/>
    <w:rsid w:val="00825A6A"/>
    <w:rsid w:val="00836D5D"/>
    <w:rsid w:val="008543B5"/>
    <w:rsid w:val="008A0652"/>
    <w:rsid w:val="008E3780"/>
    <w:rsid w:val="00903F65"/>
    <w:rsid w:val="00920D67"/>
    <w:rsid w:val="00921DFC"/>
    <w:rsid w:val="0092223F"/>
    <w:rsid w:val="009444AB"/>
    <w:rsid w:val="009830E8"/>
    <w:rsid w:val="009B2790"/>
    <w:rsid w:val="009C6A0F"/>
    <w:rsid w:val="009D0D1F"/>
    <w:rsid w:val="009F1D45"/>
    <w:rsid w:val="00AF5786"/>
    <w:rsid w:val="00C23CC3"/>
    <w:rsid w:val="00C26C29"/>
    <w:rsid w:val="00C35929"/>
    <w:rsid w:val="00C45130"/>
    <w:rsid w:val="00C92E4D"/>
    <w:rsid w:val="00CD2AC7"/>
    <w:rsid w:val="00CF1D90"/>
    <w:rsid w:val="00D13E92"/>
    <w:rsid w:val="00D26C11"/>
    <w:rsid w:val="00DD07FE"/>
    <w:rsid w:val="00E0526D"/>
    <w:rsid w:val="00E563D5"/>
    <w:rsid w:val="00E7434A"/>
    <w:rsid w:val="00E87CF3"/>
    <w:rsid w:val="00EC4C7A"/>
    <w:rsid w:val="00F41731"/>
    <w:rsid w:val="00F444AC"/>
    <w:rsid w:val="00FC1D06"/>
    <w:rsid w:val="00FF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D9C64"/>
  <w15:chartTrackingRefBased/>
  <w15:docId w15:val="{5F8BA20A-B0D6-4889-A086-8C5485F6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23F"/>
    <w:pPr>
      <w:ind w:left="720"/>
      <w:contextualSpacing/>
    </w:pPr>
  </w:style>
  <w:style w:type="paragraph" w:styleId="Header">
    <w:name w:val="header"/>
    <w:basedOn w:val="Normal"/>
    <w:link w:val="HeaderChar"/>
    <w:uiPriority w:val="99"/>
    <w:unhideWhenUsed/>
    <w:rsid w:val="008E3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780"/>
  </w:style>
  <w:style w:type="paragraph" w:styleId="Footer">
    <w:name w:val="footer"/>
    <w:basedOn w:val="Normal"/>
    <w:link w:val="FooterChar"/>
    <w:uiPriority w:val="99"/>
    <w:unhideWhenUsed/>
    <w:rsid w:val="008E3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780"/>
  </w:style>
  <w:style w:type="table" w:customStyle="1" w:styleId="TableGrid1">
    <w:name w:val="Table Grid1"/>
    <w:basedOn w:val="TableNormal"/>
    <w:next w:val="TableGrid"/>
    <w:uiPriority w:val="39"/>
    <w:rsid w:val="00E87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7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Bethany Dugan</cp:lastModifiedBy>
  <cp:revision>3</cp:revision>
  <cp:lastPrinted>2017-08-04T21:42:00Z</cp:lastPrinted>
  <dcterms:created xsi:type="dcterms:W3CDTF">2020-09-02T20:12:00Z</dcterms:created>
  <dcterms:modified xsi:type="dcterms:W3CDTF">2022-11-10T14:09:00Z</dcterms:modified>
</cp:coreProperties>
</file>